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6D" w:rsidRDefault="00915946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  <w:r w:rsidR="008C4E73">
        <w:rPr>
          <w:sz w:val="8"/>
          <w:szCs w:val="8"/>
        </w:rPr>
        <w:t xml:space="preserve"> </w:t>
      </w:r>
    </w:p>
    <w:p w:rsidR="008C4E73" w:rsidRDefault="008C4E73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6E2F47" w:rsidRDefault="00CA0E24" w:rsidP="00CA0E24">
      <w:pPr>
        <w:jc w:val="center"/>
        <w:rPr>
          <w:rFonts w:ascii="Edwardian Script ITC" w:hAnsi="Edwardian Script ITC" w:cs="Estrangelo Edessa"/>
          <w:b/>
          <w:bCs/>
          <w:color w:val="943634"/>
          <w:sz w:val="72"/>
          <w:szCs w:val="72"/>
        </w:rPr>
      </w:pPr>
      <w:r w:rsidRPr="006E2F47">
        <w:rPr>
          <w:rFonts w:ascii="Edwardian Script ITC" w:hAnsi="Edwardian Script ITC" w:cs="Estrangelo Edessa"/>
          <w:b/>
          <w:bCs/>
          <w:color w:val="943634"/>
          <w:sz w:val="80"/>
          <w:szCs w:val="80"/>
        </w:rPr>
        <w:t>Plan de Evaluación</w:t>
      </w:r>
    </w:p>
    <w:p w:rsidR="00CA0E24" w:rsidRPr="006E2F47" w:rsidRDefault="00CA0E24" w:rsidP="00CA0E24">
      <w:pPr>
        <w:jc w:val="center"/>
        <w:rPr>
          <w:rFonts w:ascii="Arial" w:hAnsi="Arial" w:cs="Arial"/>
          <w:b/>
          <w:bCs/>
          <w:color w:val="943634"/>
          <w:sz w:val="40"/>
          <w:szCs w:val="40"/>
          <w:u w:val="single"/>
        </w:rPr>
      </w:pPr>
      <w:r w:rsidRPr="006E2F47">
        <w:rPr>
          <w:rFonts w:ascii="Arial" w:hAnsi="Arial" w:cs="Arial"/>
          <w:bCs/>
          <w:color w:val="943634"/>
          <w:sz w:val="32"/>
          <w:szCs w:val="32"/>
        </w:rPr>
        <w:t xml:space="preserve"> </w:t>
      </w:r>
      <w:r>
        <w:rPr>
          <w:rFonts w:ascii="Arial" w:hAnsi="Arial" w:cs="Arial"/>
          <w:bCs/>
          <w:color w:val="943634"/>
          <w:sz w:val="32"/>
          <w:szCs w:val="32"/>
        </w:rPr>
        <w:t xml:space="preserve">Tercer </w:t>
      </w:r>
      <w:r w:rsidRPr="006E2F47">
        <w:rPr>
          <w:rFonts w:ascii="Arial" w:hAnsi="Arial" w:cs="Arial"/>
          <w:color w:val="943634"/>
          <w:sz w:val="32"/>
          <w:szCs w:val="32"/>
        </w:rPr>
        <w:t xml:space="preserve">Trimestre </w:t>
      </w:r>
      <w:r>
        <w:rPr>
          <w:rFonts w:ascii="Arial" w:hAnsi="Arial" w:cs="Arial"/>
          <w:color w:val="943634"/>
          <w:sz w:val="32"/>
          <w:szCs w:val="32"/>
        </w:rPr>
        <w:t>2019</w:t>
      </w:r>
      <w:r w:rsidRPr="006E2F47">
        <w:rPr>
          <w:rFonts w:ascii="Arial" w:hAnsi="Arial" w:cs="Arial"/>
          <w:color w:val="943634"/>
          <w:sz w:val="32"/>
          <w:szCs w:val="32"/>
        </w:rPr>
        <w:t xml:space="preserve"> - 20</w:t>
      </w:r>
      <w:r>
        <w:rPr>
          <w:rFonts w:ascii="Arial" w:hAnsi="Arial" w:cs="Arial"/>
          <w:color w:val="943634"/>
          <w:sz w:val="32"/>
          <w:szCs w:val="32"/>
        </w:rPr>
        <w:t>20</w:t>
      </w:r>
    </w:p>
    <w:p w:rsidR="00CA0E24" w:rsidRPr="00CA4C7C" w:rsidRDefault="00CA0E24" w:rsidP="00CA0E24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960"/>
      </w:tblGrid>
      <w:tr w:rsidR="00CA0E24" w:rsidRPr="00CA4C7C" w:rsidTr="008F31F5">
        <w:tc>
          <w:tcPr>
            <w:tcW w:w="58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A0E24" w:rsidRPr="006E2F47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CA0E24" w:rsidRPr="006E2F47" w:rsidRDefault="00CA0E24" w:rsidP="008F31F5">
            <w:pPr>
              <w:spacing w:after="58"/>
              <w:rPr>
                <w:rFonts w:ascii="Cambria" w:hAnsi="Cambria" w:cs="Arial"/>
                <w:b/>
                <w:bCs/>
                <w:i/>
                <w:sz w:val="28"/>
                <w:szCs w:val="28"/>
                <w:u w:val="single"/>
              </w:rPr>
            </w:pPr>
            <w:r w:rsidRPr="006E2F47">
              <w:rPr>
                <w:rFonts w:ascii="Arial" w:hAnsi="Arial" w:cs="Arial"/>
                <w:b/>
                <w:sz w:val="28"/>
                <w:szCs w:val="28"/>
              </w:rPr>
              <w:t xml:space="preserve">Asignatura: </w:t>
            </w:r>
            <w:r w:rsidRPr="006E2F47">
              <w:rPr>
                <w:rFonts w:ascii="Cambria" w:hAnsi="Cambria" w:cs="Arial"/>
                <w:i/>
                <w:sz w:val="28"/>
                <w:szCs w:val="28"/>
              </w:rPr>
              <w:t xml:space="preserve">Historia </w:t>
            </w:r>
            <w:r>
              <w:rPr>
                <w:rFonts w:ascii="Cambria" w:hAnsi="Cambria" w:cs="Arial"/>
                <w:i/>
                <w:sz w:val="28"/>
                <w:szCs w:val="28"/>
              </w:rPr>
              <w:t xml:space="preserve">de América </w:t>
            </w:r>
          </w:p>
        </w:tc>
        <w:tc>
          <w:tcPr>
            <w:tcW w:w="396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A0E24" w:rsidRPr="006E2F47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CA0E24" w:rsidRPr="006E2F47" w:rsidRDefault="00CA0E24" w:rsidP="008F31F5">
            <w:pPr>
              <w:spacing w:after="58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6E2F47">
              <w:rPr>
                <w:rFonts w:ascii="Arial" w:hAnsi="Arial" w:cs="Arial"/>
                <w:b/>
                <w:sz w:val="28"/>
                <w:szCs w:val="28"/>
              </w:rPr>
              <w:t xml:space="preserve">Grado:  </w:t>
            </w:r>
            <w:r>
              <w:rPr>
                <w:rFonts w:ascii="Arial" w:hAnsi="Arial" w:cs="Arial"/>
                <w:i/>
                <w:sz w:val="28"/>
                <w:szCs w:val="28"/>
              </w:rPr>
              <w:t>8</w:t>
            </w:r>
          </w:p>
        </w:tc>
      </w:tr>
      <w:tr w:rsidR="00CA0E24" w:rsidRPr="00CA4C7C" w:rsidTr="008F31F5">
        <w:tc>
          <w:tcPr>
            <w:tcW w:w="5868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A0E24" w:rsidRPr="006E2F47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CA0E24" w:rsidRPr="006E2F47" w:rsidRDefault="00CA0E24" w:rsidP="008F31F5">
            <w:pPr>
              <w:spacing w:after="58"/>
              <w:rPr>
                <w:rFonts w:ascii="Cambria" w:hAnsi="Cambria" w:cs="Arial"/>
                <w:bCs/>
                <w:i/>
                <w:sz w:val="28"/>
                <w:szCs w:val="28"/>
                <w:u w:val="single"/>
              </w:rPr>
            </w:pPr>
            <w:r w:rsidRPr="006E2F47">
              <w:rPr>
                <w:rFonts w:ascii="Arial" w:hAnsi="Arial" w:cs="Arial"/>
                <w:b/>
                <w:sz w:val="28"/>
                <w:szCs w:val="28"/>
              </w:rPr>
              <w:t xml:space="preserve">Maestro:  </w:t>
            </w:r>
            <w:r>
              <w:rPr>
                <w:rFonts w:ascii="Cambria" w:hAnsi="Cambria" w:cs="Arial"/>
                <w:i/>
                <w:sz w:val="28"/>
                <w:szCs w:val="28"/>
              </w:rPr>
              <w:t>Melissa Rivera</w:t>
            </w:r>
            <w:r w:rsidR="001E69D0">
              <w:rPr>
                <w:rFonts w:ascii="Cambria" w:hAnsi="Cambria" w:cs="Arial"/>
                <w:i/>
                <w:sz w:val="28"/>
                <w:szCs w:val="28"/>
              </w:rPr>
              <w:t xml:space="preserve"> Torres</w:t>
            </w:r>
          </w:p>
        </w:tc>
        <w:tc>
          <w:tcPr>
            <w:tcW w:w="3960" w:type="dxa"/>
            <w:shd w:val="clear" w:color="auto" w:fill="auto"/>
          </w:tcPr>
          <w:p w:rsidR="00CA0E24" w:rsidRPr="006E2F47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CA0E24" w:rsidRPr="006E2F47" w:rsidRDefault="00CA0E24" w:rsidP="008F31F5">
            <w:pPr>
              <w:spacing w:after="58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6E2F47">
              <w:rPr>
                <w:rFonts w:ascii="Arial" w:hAnsi="Arial" w:cs="Arial"/>
                <w:b/>
                <w:sz w:val="28"/>
                <w:szCs w:val="28"/>
              </w:rPr>
              <w:t>Puntos a acumular</w:t>
            </w:r>
            <w:proofErr w:type="gramEnd"/>
            <w:r w:rsidRPr="006E2F47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E06EE4">
              <w:rPr>
                <w:rFonts w:ascii="Arial" w:hAnsi="Arial" w:cs="Arial"/>
                <w:b/>
                <w:sz w:val="28"/>
                <w:szCs w:val="28"/>
              </w:rPr>
              <w:t>650</w:t>
            </w:r>
          </w:p>
        </w:tc>
      </w:tr>
    </w:tbl>
    <w:p w:rsidR="00CA0E24" w:rsidRPr="00CA4C7C" w:rsidRDefault="00CA0E24" w:rsidP="00CA0E24">
      <w:pPr>
        <w:jc w:val="both"/>
        <w:rPr>
          <w:rFonts w:ascii="Arial" w:hAnsi="Arial" w:cs="Arial"/>
          <w:sz w:val="20"/>
          <w:szCs w:val="20"/>
        </w:rPr>
      </w:pPr>
    </w:p>
    <w:p w:rsidR="00CA0E24" w:rsidRPr="00E85C1B" w:rsidRDefault="00921D2B" w:rsidP="00CA0E24">
      <w:pPr>
        <w:jc w:val="both"/>
        <w:rPr>
          <w:sz w:val="16"/>
          <w:szCs w:val="16"/>
        </w:rPr>
      </w:pPr>
      <w:r>
        <w:rPr>
          <w:rFonts w:ascii="Arial" w:hAnsi="Arial" w:cs="Arial"/>
          <w:sz w:val="23"/>
          <w:szCs w:val="23"/>
          <w:lang w:val="es-ES"/>
        </w:rPr>
        <w:t xml:space="preserve">        </w:t>
      </w:r>
      <w:r w:rsidR="00CA0E24" w:rsidRPr="00E67ABF">
        <w:rPr>
          <w:rFonts w:ascii="Arial" w:hAnsi="Arial" w:cs="Arial"/>
          <w:sz w:val="23"/>
          <w:szCs w:val="23"/>
          <w:lang w:val="es-ES"/>
        </w:rPr>
        <w:t>A continuación, se detalla cómo será evaluado el estudiante durante el trimestre. Cada maestro utilizará cuatro criterios distintos según la Política Institucional sobre los criterios de evaluación a utilizarse en el proceso de enseñanza y aprendizaje del Colegio Beato Carlos Manuel Rodríguez En este plan se indica la cantidad de puntos a acumular por cada criterio, el tipo de requisito en cada criterio, valor, tema o contenido y la fecha tentativa.</w:t>
      </w:r>
    </w:p>
    <w:p w:rsidR="00CA0E24" w:rsidRDefault="00CA0E24" w:rsidP="00CA0E24">
      <w:pPr>
        <w:pStyle w:val="Heading2"/>
        <w:shd w:val="clear" w:color="auto" w:fill="943634"/>
        <w:rPr>
          <w:color w:val="FFFFFF"/>
          <w:shd w:val="clear" w:color="auto" w:fill="943634"/>
        </w:rPr>
      </w:pPr>
      <w:r w:rsidRPr="00F20859">
        <w:rPr>
          <w:color w:val="FFFFFF"/>
          <w:shd w:val="clear" w:color="auto" w:fill="943634"/>
          <w:lang w:val="es-PR"/>
        </w:rPr>
        <w:t xml:space="preserve">   </w:t>
      </w:r>
      <w:proofErr w:type="spellStart"/>
      <w:r w:rsidRPr="001F2AC7">
        <w:rPr>
          <w:color w:val="FFFFFF"/>
          <w:shd w:val="clear" w:color="auto" w:fill="943634"/>
        </w:rPr>
        <w:t>Criterio</w:t>
      </w:r>
      <w:proofErr w:type="spellEnd"/>
      <w:r w:rsidRPr="001F2AC7">
        <w:rPr>
          <w:color w:val="FFFFFF"/>
          <w:shd w:val="clear" w:color="auto" w:fill="943634"/>
        </w:rPr>
        <w:t xml:space="preserve"> #1:  </w:t>
      </w:r>
      <w:proofErr w:type="spellStart"/>
      <w:r w:rsidRPr="001F2AC7">
        <w:rPr>
          <w:color w:val="FFFFFF"/>
          <w:shd w:val="clear" w:color="auto" w:fill="943634"/>
        </w:rPr>
        <w:t>Exámenes</w:t>
      </w:r>
      <w:proofErr w:type="spellEnd"/>
      <w:r w:rsidRPr="001F2AC7">
        <w:rPr>
          <w:color w:val="FFFFFF"/>
          <w:shd w:val="clear" w:color="auto" w:fill="943634"/>
        </w:rPr>
        <w:t xml:space="preserve"> / </w:t>
      </w:r>
      <w:proofErr w:type="spellStart"/>
      <w:r w:rsidRPr="001F2AC7">
        <w:rPr>
          <w:color w:val="FFFFFF"/>
          <w:shd w:val="clear" w:color="auto" w:fill="943634"/>
        </w:rPr>
        <w:t>Pruebas</w:t>
      </w:r>
      <w:proofErr w:type="spellEnd"/>
      <w:r w:rsidRPr="001F2AC7">
        <w:rPr>
          <w:color w:val="FFFFFF"/>
          <w:shd w:val="clear" w:color="auto" w:fill="943634"/>
        </w:rPr>
        <w:t xml:space="preserve"> </w:t>
      </w:r>
      <w:proofErr w:type="spellStart"/>
      <w:r w:rsidRPr="001F2AC7">
        <w:rPr>
          <w:color w:val="FFFFFF"/>
          <w:shd w:val="clear" w:color="auto" w:fill="943634"/>
        </w:rPr>
        <w:t>Cortas</w:t>
      </w:r>
      <w:proofErr w:type="spellEnd"/>
      <w:r w:rsidRPr="001F2AC7">
        <w:rPr>
          <w:color w:val="FFFFFF"/>
          <w:shd w:val="clear" w:color="auto" w:fill="943634"/>
        </w:rPr>
        <w:t xml:space="preserve">                </w:t>
      </w:r>
      <w:r w:rsidRPr="00F20859">
        <w:rPr>
          <w:color w:val="FFFFFF"/>
          <w:shd w:val="clear" w:color="auto" w:fill="943634"/>
          <w:lang w:val="es-PR"/>
        </w:rPr>
        <w:t xml:space="preserve">  </w:t>
      </w:r>
      <w:r w:rsidRPr="001F2AC7">
        <w:rPr>
          <w:color w:val="FFFFFF"/>
          <w:shd w:val="clear" w:color="auto" w:fill="943634"/>
        </w:rPr>
        <w:t xml:space="preserve"> Puntos a acumular: </w:t>
      </w:r>
      <w:r w:rsidRPr="001F2AC7">
        <w:rPr>
          <w:rFonts w:ascii="Arial Black" w:hAnsi="Arial Black"/>
          <w:color w:val="FFFFFF"/>
          <w:shd w:val="clear" w:color="auto" w:fill="943634"/>
        </w:rPr>
        <w:t xml:space="preserve"> </w:t>
      </w:r>
      <w:r w:rsidR="00E06EE4">
        <w:rPr>
          <w:color w:val="FFFFFF"/>
          <w:shd w:val="clear" w:color="auto" w:fill="943634"/>
          <w:lang w:val="es-PR"/>
        </w:rPr>
        <w:t>2</w:t>
      </w:r>
      <w:r>
        <w:rPr>
          <w:color w:val="FFFFFF"/>
          <w:shd w:val="clear" w:color="auto" w:fill="943634"/>
          <w:lang w:val="es-PR"/>
        </w:rPr>
        <w:t>0</w:t>
      </w:r>
      <w:r>
        <w:rPr>
          <w:color w:val="FFFFFF"/>
          <w:shd w:val="clear" w:color="auto" w:fill="943634"/>
        </w:rPr>
        <w:t>0</w:t>
      </w:r>
    </w:p>
    <w:p w:rsidR="00CA0E24" w:rsidRDefault="00CA0E24" w:rsidP="00CA0E24">
      <w:pPr>
        <w:rPr>
          <w:sz w:val="16"/>
        </w:rPr>
      </w:pPr>
    </w:p>
    <w:tbl>
      <w:tblPr>
        <w:tblW w:w="991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319"/>
        <w:gridCol w:w="3806"/>
        <w:gridCol w:w="1416"/>
        <w:gridCol w:w="2377"/>
      </w:tblGrid>
      <w:tr w:rsidR="00CA0E24" w:rsidTr="008F31F5">
        <w:trPr>
          <w:trHeight w:val="468"/>
        </w:trPr>
        <w:tc>
          <w:tcPr>
            <w:tcW w:w="231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A0E24" w:rsidRPr="0010253C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0E24" w:rsidRPr="0010253C" w:rsidRDefault="00CA0E24" w:rsidP="008F31F5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253C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0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A0E24" w:rsidRPr="0010253C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0E24" w:rsidRPr="0010253C" w:rsidRDefault="00CA0E24" w:rsidP="008F31F5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253C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41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A0E24" w:rsidRPr="0010253C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0E24" w:rsidRPr="0010253C" w:rsidRDefault="00CA0E24" w:rsidP="008F31F5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253C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37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A0E24" w:rsidRPr="0010253C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0E24" w:rsidRPr="0010253C" w:rsidRDefault="00CA0E24" w:rsidP="008F31F5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25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CA0E24" w:rsidTr="008F31F5">
        <w:trPr>
          <w:trHeight w:val="496"/>
        </w:trPr>
        <w:tc>
          <w:tcPr>
            <w:tcW w:w="23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0253C" w:rsidRDefault="00CA0E24" w:rsidP="008F31F5">
            <w:pPr>
              <w:spacing w:after="58"/>
              <w:jc w:val="center"/>
              <w:rPr>
                <w:rFonts w:ascii="Cambria" w:hAnsi="Cambria" w:cs="Arial"/>
                <w:b/>
                <w:bCs/>
                <w:i/>
                <w:szCs w:val="28"/>
              </w:rPr>
            </w:pPr>
            <w:r w:rsidRPr="0010253C">
              <w:rPr>
                <w:rFonts w:ascii="Cambria" w:hAnsi="Cambria" w:cs="Arial"/>
                <w:bCs/>
                <w:i/>
                <w:szCs w:val="28"/>
              </w:rPr>
              <w:t>Prueba Corta #</w:t>
            </w:r>
            <w:r>
              <w:rPr>
                <w:rFonts w:ascii="Cambria" w:hAnsi="Cambria" w:cs="Arial"/>
                <w:bCs/>
                <w:i/>
                <w:szCs w:val="28"/>
              </w:rPr>
              <w:t>1</w:t>
            </w:r>
          </w:p>
        </w:tc>
        <w:tc>
          <w:tcPr>
            <w:tcW w:w="38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0253C" w:rsidRDefault="00CA0E24" w:rsidP="008F31F5">
            <w:pPr>
              <w:spacing w:after="58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>Conceptos/Capítulo 5. Las culturas precolombinas</w:t>
            </w:r>
          </w:p>
        </w:tc>
        <w:tc>
          <w:tcPr>
            <w:tcW w:w="14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0253C" w:rsidRDefault="00CA0E24" w:rsidP="008F31F5">
            <w:pPr>
              <w:spacing w:after="58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>50</w:t>
            </w:r>
          </w:p>
        </w:tc>
        <w:tc>
          <w:tcPr>
            <w:tcW w:w="23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Default="00E06EE4" w:rsidP="008F31F5">
            <w:pPr>
              <w:jc w:val="center"/>
              <w:rPr>
                <w:sz w:val="20"/>
              </w:rPr>
            </w:pPr>
            <w:r>
              <w:t>30</w:t>
            </w:r>
            <w:r w:rsidR="00CA0E24" w:rsidRPr="0009477D">
              <w:t xml:space="preserve"> de enero de 20</w:t>
            </w:r>
            <w:r w:rsidR="00CA0E24">
              <w:t>20/</w:t>
            </w:r>
            <w:r>
              <w:t>31</w:t>
            </w:r>
            <w:r w:rsidR="00CA0E24" w:rsidRPr="0009477D">
              <w:t>de enero de 20</w:t>
            </w:r>
            <w:r w:rsidR="00CA0E24">
              <w:t>20</w:t>
            </w:r>
          </w:p>
          <w:p w:rsidR="00CA0E24" w:rsidRPr="001428BA" w:rsidRDefault="00CA0E24" w:rsidP="008F31F5">
            <w:pPr>
              <w:jc w:val="center"/>
              <w:rPr>
                <w:sz w:val="20"/>
              </w:rPr>
            </w:pPr>
          </w:p>
        </w:tc>
      </w:tr>
      <w:tr w:rsidR="00CA0E24" w:rsidTr="008F31F5">
        <w:trPr>
          <w:trHeight w:val="482"/>
        </w:trPr>
        <w:tc>
          <w:tcPr>
            <w:tcW w:w="23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10253C" w:rsidRDefault="00CA0E24" w:rsidP="008F31F5">
            <w:pPr>
              <w:spacing w:after="58"/>
              <w:jc w:val="center"/>
              <w:rPr>
                <w:rFonts w:ascii="Cambria" w:hAnsi="Cambria" w:cs="Arial"/>
                <w:b/>
                <w:bCs/>
                <w:i/>
                <w:szCs w:val="28"/>
              </w:rPr>
            </w:pPr>
            <w:r w:rsidRPr="0010253C">
              <w:rPr>
                <w:rFonts w:ascii="Cambria" w:hAnsi="Cambria" w:cs="Arial"/>
                <w:bCs/>
                <w:i/>
                <w:szCs w:val="28"/>
              </w:rPr>
              <w:t>Prueba Corta #</w:t>
            </w:r>
            <w:r>
              <w:rPr>
                <w:rFonts w:ascii="Cambria" w:hAnsi="Cambria" w:cs="Arial"/>
                <w:bCs/>
                <w:i/>
                <w:szCs w:val="28"/>
              </w:rPr>
              <w:t>2</w:t>
            </w:r>
          </w:p>
        </w:tc>
        <w:tc>
          <w:tcPr>
            <w:tcW w:w="38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10253C" w:rsidRDefault="00CA0E24" w:rsidP="008F31F5">
            <w:pPr>
              <w:spacing w:after="58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>Capítulo 5. Las culturas precolombinas</w:t>
            </w:r>
          </w:p>
        </w:tc>
        <w:tc>
          <w:tcPr>
            <w:tcW w:w="14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10253C" w:rsidRDefault="00CA0E24" w:rsidP="008F31F5">
            <w:pPr>
              <w:spacing w:after="58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>50</w:t>
            </w:r>
          </w:p>
        </w:tc>
        <w:tc>
          <w:tcPr>
            <w:tcW w:w="23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Default="00CA0E24" w:rsidP="008F31F5">
            <w:pPr>
              <w:jc w:val="center"/>
              <w:rPr>
                <w:sz w:val="20"/>
              </w:rPr>
            </w:pPr>
          </w:p>
          <w:p w:rsidR="00CA0E24" w:rsidRPr="001428BA" w:rsidRDefault="00E06EE4" w:rsidP="008F31F5">
            <w:pPr>
              <w:jc w:val="center"/>
              <w:rPr>
                <w:sz w:val="20"/>
              </w:rPr>
            </w:pPr>
            <w:r>
              <w:t>20</w:t>
            </w:r>
            <w:r w:rsidR="00CA0E24">
              <w:t xml:space="preserve"> </w:t>
            </w:r>
            <w:r w:rsidR="00CA0E24" w:rsidRPr="0009477D">
              <w:t xml:space="preserve">de </w:t>
            </w:r>
            <w:r>
              <w:t>febrero</w:t>
            </w:r>
            <w:r w:rsidR="00CA0E24" w:rsidRPr="0009477D">
              <w:t xml:space="preserve"> de 20</w:t>
            </w:r>
            <w:r w:rsidR="00CA0E24">
              <w:t>20/</w:t>
            </w:r>
            <w:r>
              <w:t>21</w:t>
            </w:r>
            <w:r w:rsidR="00CA0E24" w:rsidRPr="0009477D">
              <w:t xml:space="preserve"> de </w:t>
            </w:r>
            <w:r>
              <w:t xml:space="preserve">febrero </w:t>
            </w:r>
            <w:r w:rsidR="00CA0E24" w:rsidRPr="0009477D">
              <w:t>de 20</w:t>
            </w:r>
            <w:r w:rsidR="00CA0E24">
              <w:t>20</w:t>
            </w:r>
          </w:p>
        </w:tc>
      </w:tr>
      <w:tr w:rsidR="00CA0E24" w:rsidTr="008F31F5">
        <w:trPr>
          <w:trHeight w:val="482"/>
        </w:trPr>
        <w:tc>
          <w:tcPr>
            <w:tcW w:w="23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0253C" w:rsidRDefault="00CA0E24" w:rsidP="008F31F5">
            <w:pPr>
              <w:spacing w:after="58"/>
              <w:jc w:val="center"/>
              <w:rPr>
                <w:rFonts w:ascii="Cambria" w:hAnsi="Cambria" w:cs="Arial"/>
                <w:b/>
                <w:bCs/>
                <w:i/>
                <w:szCs w:val="28"/>
              </w:rPr>
            </w:pPr>
            <w:r w:rsidRPr="0010253C">
              <w:rPr>
                <w:rFonts w:ascii="Cambria" w:hAnsi="Cambria" w:cs="Arial"/>
                <w:bCs/>
                <w:i/>
                <w:szCs w:val="28"/>
              </w:rPr>
              <w:t>1er Examen</w:t>
            </w:r>
            <w:r w:rsidR="001E69D0">
              <w:rPr>
                <w:rFonts w:ascii="Cambria" w:hAnsi="Cambria" w:cs="Arial"/>
                <w:bCs/>
                <w:i/>
                <w:szCs w:val="28"/>
              </w:rPr>
              <w:t xml:space="preserve"> </w:t>
            </w:r>
            <w:r w:rsidRPr="0010253C">
              <w:rPr>
                <w:rFonts w:ascii="Cambria" w:hAnsi="Cambria" w:cs="Arial"/>
                <w:bCs/>
                <w:i/>
                <w:szCs w:val="28"/>
              </w:rPr>
              <w:t>Parcial</w:t>
            </w:r>
          </w:p>
        </w:tc>
        <w:tc>
          <w:tcPr>
            <w:tcW w:w="38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0253C" w:rsidRDefault="00CA0E24" w:rsidP="008F31F5">
            <w:pPr>
              <w:spacing w:after="58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>Capítulo 6. Europa en el siglo XV</w:t>
            </w:r>
          </w:p>
        </w:tc>
        <w:tc>
          <w:tcPr>
            <w:tcW w:w="14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0253C" w:rsidRDefault="00CA0E24" w:rsidP="008F31F5">
            <w:pPr>
              <w:spacing w:after="58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Default="00E06EE4" w:rsidP="008F31F5">
            <w:pPr>
              <w:jc w:val="center"/>
              <w:rPr>
                <w:sz w:val="20"/>
              </w:rPr>
            </w:pPr>
            <w:r>
              <w:t>4</w:t>
            </w:r>
            <w:r w:rsidR="00CA0E24">
              <w:t xml:space="preserve"> de </w:t>
            </w:r>
            <w:r>
              <w:t>marzo</w:t>
            </w:r>
            <w:r w:rsidR="00CA0E24">
              <w:t xml:space="preserve"> de 2020/</w:t>
            </w:r>
            <w:r>
              <w:t xml:space="preserve"> 5 </w:t>
            </w:r>
            <w:r w:rsidR="00CA0E24">
              <w:t xml:space="preserve">de </w:t>
            </w:r>
            <w:r>
              <w:t>marzo</w:t>
            </w:r>
            <w:r w:rsidR="00CA0E24">
              <w:t xml:space="preserve"> de 2020</w:t>
            </w:r>
          </w:p>
          <w:p w:rsidR="00CA0E24" w:rsidRPr="001428BA" w:rsidRDefault="00CA0E24" w:rsidP="008F31F5">
            <w:pPr>
              <w:jc w:val="center"/>
              <w:rPr>
                <w:sz w:val="20"/>
              </w:rPr>
            </w:pPr>
          </w:p>
        </w:tc>
      </w:tr>
      <w:tr w:rsidR="00CA0E24" w:rsidTr="008F31F5">
        <w:trPr>
          <w:trHeight w:val="496"/>
        </w:trPr>
        <w:tc>
          <w:tcPr>
            <w:tcW w:w="23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0253C" w:rsidRDefault="00CA0E24" w:rsidP="008F31F5">
            <w:pPr>
              <w:spacing w:after="58"/>
              <w:jc w:val="center"/>
              <w:rPr>
                <w:rFonts w:ascii="Cambria" w:hAnsi="Cambria" w:cs="Arial"/>
                <w:b/>
                <w:bCs/>
                <w:i/>
                <w:szCs w:val="28"/>
              </w:rPr>
            </w:pPr>
          </w:p>
        </w:tc>
        <w:tc>
          <w:tcPr>
            <w:tcW w:w="38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0253C" w:rsidRDefault="00CA0E24" w:rsidP="008F31F5">
            <w:pPr>
              <w:spacing w:after="58"/>
              <w:jc w:val="center"/>
              <w:rPr>
                <w:rFonts w:ascii="Cambria" w:hAnsi="Cambria" w:cs="Arial"/>
                <w:i/>
                <w:szCs w:val="28"/>
              </w:rPr>
            </w:pPr>
          </w:p>
        </w:tc>
        <w:tc>
          <w:tcPr>
            <w:tcW w:w="14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0253C" w:rsidRDefault="00CA0E24" w:rsidP="008F31F5">
            <w:pPr>
              <w:spacing w:after="58"/>
              <w:jc w:val="center"/>
              <w:rPr>
                <w:rFonts w:ascii="Cambria" w:hAnsi="Cambria" w:cs="Arial"/>
                <w:i/>
                <w:szCs w:val="28"/>
              </w:rPr>
            </w:pPr>
          </w:p>
        </w:tc>
        <w:tc>
          <w:tcPr>
            <w:tcW w:w="23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428BA" w:rsidRDefault="00CA0E24" w:rsidP="008F31F5">
            <w:pPr>
              <w:jc w:val="center"/>
              <w:rPr>
                <w:rFonts w:ascii="Cambria" w:hAnsi="Cambria" w:cs="Arial"/>
                <w:i/>
                <w:sz w:val="20"/>
              </w:rPr>
            </w:pPr>
          </w:p>
        </w:tc>
      </w:tr>
    </w:tbl>
    <w:p w:rsidR="00CA0E24" w:rsidRDefault="00CA0E24" w:rsidP="00CA0E24">
      <w:pPr>
        <w:pStyle w:val="Heading2"/>
        <w:shd w:val="clear" w:color="auto" w:fill="943634"/>
        <w:rPr>
          <w:color w:val="FFFFFF"/>
        </w:rPr>
      </w:pPr>
    </w:p>
    <w:p w:rsidR="00CA0E24" w:rsidRPr="00F20859" w:rsidRDefault="00CA0E24" w:rsidP="00CA0E24">
      <w:pPr>
        <w:pStyle w:val="Heading2"/>
        <w:shd w:val="clear" w:color="auto" w:fill="943634"/>
        <w:rPr>
          <w:color w:val="FFFFFF"/>
          <w:lang w:val="es-PR"/>
        </w:rPr>
      </w:pPr>
      <w:r>
        <w:rPr>
          <w:color w:val="FFFFFF"/>
        </w:rPr>
        <w:t xml:space="preserve">II. Criterio #2:  </w:t>
      </w:r>
      <w:r w:rsidRPr="00D56733">
        <w:rPr>
          <w:color w:val="FFFFFF"/>
        </w:rPr>
        <w:t xml:space="preserve"> Hab. Geográfica  </w:t>
      </w:r>
      <w:r w:rsidRPr="00D56733">
        <w:rPr>
          <w:color w:val="FFFFFF"/>
          <w:sz w:val="24"/>
        </w:rPr>
        <w:t xml:space="preserve">        </w:t>
      </w:r>
      <w:r w:rsidRPr="00E20D47">
        <w:rPr>
          <w:color w:val="FFFFFF"/>
          <w:sz w:val="24"/>
          <w:lang w:val="es-PR"/>
        </w:rPr>
        <w:tab/>
      </w:r>
      <w:r>
        <w:rPr>
          <w:color w:val="FFFFFF"/>
          <w:sz w:val="24"/>
          <w:lang w:val="es-PR"/>
        </w:rPr>
        <w:tab/>
      </w:r>
      <w:r>
        <w:rPr>
          <w:color w:val="FFFFFF"/>
          <w:sz w:val="24"/>
          <w:lang w:val="es-PR"/>
        </w:rPr>
        <w:tab/>
      </w:r>
      <w:r>
        <w:rPr>
          <w:color w:val="FFFFFF"/>
        </w:rPr>
        <w:t>Puntos a acumular: 1</w:t>
      </w:r>
      <w:r w:rsidR="00E06EE4">
        <w:rPr>
          <w:color w:val="FFFFFF"/>
          <w:lang w:val="es-PR"/>
        </w:rPr>
        <w:t>5</w:t>
      </w:r>
      <w:r>
        <w:rPr>
          <w:color w:val="FFFFFF"/>
          <w:lang w:val="es-PR"/>
        </w:rPr>
        <w:t>0</w:t>
      </w:r>
    </w:p>
    <w:p w:rsidR="00CA0E24" w:rsidRPr="008735CF" w:rsidRDefault="00CA0E24" w:rsidP="00CA0E24">
      <w:pPr>
        <w:rPr>
          <w:sz w:val="16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363"/>
        <w:gridCol w:w="3836"/>
        <w:gridCol w:w="1524"/>
        <w:gridCol w:w="2067"/>
      </w:tblGrid>
      <w:tr w:rsidR="00CA0E24" w:rsidTr="00E06EE4">
        <w:tc>
          <w:tcPr>
            <w:tcW w:w="236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A0E24" w:rsidRPr="00A5103D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0E24" w:rsidRPr="00A5103D" w:rsidRDefault="00CA0E24" w:rsidP="008F31F5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03D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3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A0E24" w:rsidRPr="00A5103D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0E24" w:rsidRPr="00A5103D" w:rsidRDefault="00CA0E24" w:rsidP="008F31F5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03D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A0E24" w:rsidRPr="00A5103D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0E24" w:rsidRPr="00A5103D" w:rsidRDefault="00CA0E24" w:rsidP="008F31F5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03D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06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A0E24" w:rsidRPr="00A5103D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0E24" w:rsidRPr="00A5103D" w:rsidRDefault="00CA0E24" w:rsidP="008F31F5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0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CA0E24" w:rsidTr="00E06EE4">
        <w:tc>
          <w:tcPr>
            <w:tcW w:w="23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0A034D" w:rsidRDefault="00CA0E24" w:rsidP="008F31F5">
            <w:pPr>
              <w:jc w:val="center"/>
              <w:rPr>
                <w:rFonts w:ascii="Cambria" w:hAnsi="Cambria"/>
                <w:bCs/>
                <w:i/>
              </w:rPr>
            </w:pPr>
            <w:r w:rsidRPr="000A034D">
              <w:rPr>
                <w:rFonts w:ascii="Cambria" w:hAnsi="Cambria"/>
                <w:bCs/>
                <w:i/>
              </w:rPr>
              <w:t>Noticias sobre América #1</w:t>
            </w:r>
          </w:p>
          <w:p w:rsidR="00CA0E24" w:rsidRPr="000A034D" w:rsidRDefault="00CA0E24" w:rsidP="008F31F5">
            <w:pPr>
              <w:jc w:val="center"/>
              <w:rPr>
                <w:rFonts w:ascii="Cambria" w:hAnsi="Cambria"/>
                <w:bCs/>
                <w:i/>
              </w:rPr>
            </w:pPr>
          </w:p>
        </w:tc>
        <w:tc>
          <w:tcPr>
            <w:tcW w:w="383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Default="00CA0E24" w:rsidP="008F31F5">
            <w:pPr>
              <w:jc w:val="center"/>
              <w:rPr>
                <w:i/>
              </w:rPr>
            </w:pPr>
            <w:r>
              <w:rPr>
                <w:i/>
              </w:rPr>
              <w:t>\</w:t>
            </w:r>
          </w:p>
          <w:p w:rsidR="00CA0E24" w:rsidRDefault="00CA0E24" w:rsidP="008F31F5">
            <w:pPr>
              <w:jc w:val="center"/>
              <w:rPr>
                <w:i/>
              </w:rPr>
            </w:pPr>
            <w:r>
              <w:rPr>
                <w:i/>
              </w:rPr>
              <w:t>Análisis de noticias. Aztecas y mayas</w:t>
            </w:r>
          </w:p>
          <w:p w:rsidR="00CA0E24" w:rsidRPr="00A5103D" w:rsidRDefault="00CA0E24" w:rsidP="008F31F5">
            <w:pPr>
              <w:jc w:val="center"/>
              <w:rPr>
                <w:i/>
              </w:rPr>
            </w:pP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Default="00CA0E24" w:rsidP="008F31F5">
            <w:pPr>
              <w:jc w:val="center"/>
              <w:rPr>
                <w:i/>
              </w:rPr>
            </w:pPr>
          </w:p>
          <w:p w:rsidR="00CA0E24" w:rsidRPr="00A5103D" w:rsidRDefault="00CA0E24" w:rsidP="008F31F5">
            <w:pPr>
              <w:jc w:val="center"/>
              <w:rPr>
                <w:i/>
              </w:rPr>
            </w:pPr>
            <w:r>
              <w:rPr>
                <w:i/>
              </w:rPr>
              <w:t>30pts.</w:t>
            </w:r>
          </w:p>
        </w:tc>
        <w:tc>
          <w:tcPr>
            <w:tcW w:w="20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06EE4" w:rsidRDefault="00E06EE4" w:rsidP="00665F3B">
            <w:r>
              <w:t>24 de ener</w:t>
            </w:r>
            <w:r w:rsidR="00665F3B">
              <w:t>o</w:t>
            </w:r>
            <w:r>
              <w:t xml:space="preserve">  de 2020/27de enero de </w:t>
            </w:r>
            <w:r w:rsidR="00665F3B">
              <w:t>2020</w:t>
            </w:r>
          </w:p>
          <w:p w:rsidR="00CA0E24" w:rsidRPr="00A07995" w:rsidRDefault="00CA0E24" w:rsidP="008F31F5">
            <w:pPr>
              <w:jc w:val="center"/>
            </w:pPr>
          </w:p>
        </w:tc>
      </w:tr>
      <w:tr w:rsidR="00CA0E24" w:rsidTr="00E06EE4">
        <w:tc>
          <w:tcPr>
            <w:tcW w:w="23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0A034D" w:rsidRDefault="00CA0E24" w:rsidP="008F31F5">
            <w:pPr>
              <w:jc w:val="center"/>
              <w:rPr>
                <w:rFonts w:ascii="Cambria" w:hAnsi="Cambria"/>
                <w:bCs/>
                <w:i/>
              </w:rPr>
            </w:pPr>
            <w:r w:rsidRPr="000A034D">
              <w:rPr>
                <w:rFonts w:ascii="Cambria" w:hAnsi="Cambria"/>
                <w:bCs/>
                <w:i/>
              </w:rPr>
              <w:lastRenderedPageBreak/>
              <w:t>Tirilla cómica</w:t>
            </w:r>
          </w:p>
        </w:tc>
        <w:tc>
          <w:tcPr>
            <w:tcW w:w="383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A5103D" w:rsidRDefault="00CA0E24" w:rsidP="008F31F5">
            <w:pPr>
              <w:jc w:val="center"/>
              <w:rPr>
                <w:i/>
              </w:rPr>
            </w:pPr>
            <w:r>
              <w:rPr>
                <w:i/>
              </w:rPr>
              <w:t>Tirilla cómica sobre: población (pag.81) precolombina.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A5103D" w:rsidRDefault="00CA0E24" w:rsidP="008F31F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A5103D">
              <w:rPr>
                <w:i/>
              </w:rPr>
              <w:t>0 pts.</w:t>
            </w:r>
          </w:p>
        </w:tc>
        <w:tc>
          <w:tcPr>
            <w:tcW w:w="20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A07995" w:rsidRDefault="00CA0E24" w:rsidP="008F31F5">
            <w:pPr>
              <w:jc w:val="center"/>
            </w:pPr>
            <w:r>
              <w:t xml:space="preserve"> </w:t>
            </w:r>
            <w:r w:rsidR="001E69D0">
              <w:t xml:space="preserve">11 </w:t>
            </w:r>
            <w:r>
              <w:t xml:space="preserve">de febrero de 2020/ </w:t>
            </w:r>
            <w:r w:rsidR="001E69D0">
              <w:t>1</w:t>
            </w:r>
            <w:r w:rsidR="00B11732">
              <w:t>4</w:t>
            </w:r>
            <w:r w:rsidR="001E69D0">
              <w:t xml:space="preserve"> </w:t>
            </w:r>
            <w:r>
              <w:t>de febrero de 2020</w:t>
            </w:r>
          </w:p>
        </w:tc>
      </w:tr>
      <w:tr w:rsidR="00CA0E24" w:rsidTr="00E06EE4">
        <w:tc>
          <w:tcPr>
            <w:tcW w:w="23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0A034D" w:rsidRDefault="00CA0E24" w:rsidP="008F31F5">
            <w:pPr>
              <w:jc w:val="center"/>
              <w:rPr>
                <w:rFonts w:ascii="Cambria" w:hAnsi="Cambria"/>
                <w:bCs/>
                <w:i/>
              </w:rPr>
            </w:pPr>
            <w:r w:rsidRPr="000A034D">
              <w:rPr>
                <w:rFonts w:ascii="Cambria" w:hAnsi="Cambria"/>
                <w:bCs/>
                <w:i/>
              </w:rPr>
              <w:t>Informe escrito</w:t>
            </w:r>
          </w:p>
        </w:tc>
        <w:tc>
          <w:tcPr>
            <w:tcW w:w="383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A5103D" w:rsidRDefault="00CA0E24" w:rsidP="008F31F5">
            <w:pPr>
              <w:jc w:val="center"/>
              <w:rPr>
                <w:i/>
              </w:rPr>
            </w:pPr>
            <w:r>
              <w:rPr>
                <w:i/>
              </w:rPr>
              <w:t>Buscar información sobre: culturas aborígenes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A5103D" w:rsidRDefault="00CA0E24" w:rsidP="008F31F5">
            <w:pPr>
              <w:jc w:val="center"/>
              <w:rPr>
                <w:i/>
              </w:rPr>
            </w:pPr>
            <w:r>
              <w:rPr>
                <w:i/>
              </w:rPr>
              <w:t xml:space="preserve">50 </w:t>
            </w:r>
            <w:r w:rsidRPr="00A5103D">
              <w:rPr>
                <w:i/>
              </w:rPr>
              <w:t>pts.</w:t>
            </w:r>
          </w:p>
        </w:tc>
        <w:tc>
          <w:tcPr>
            <w:tcW w:w="20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A07995" w:rsidRDefault="001E69D0" w:rsidP="008F31F5">
            <w:pPr>
              <w:jc w:val="center"/>
            </w:pPr>
            <w:r>
              <w:t>18</w:t>
            </w:r>
            <w:r w:rsidR="00CA0E24">
              <w:t xml:space="preserve"> de febrero de 2020/1</w:t>
            </w:r>
            <w:r>
              <w:t>9</w:t>
            </w:r>
            <w:r w:rsidR="00CA0E24">
              <w:t xml:space="preserve"> de febrero de 2020</w:t>
            </w:r>
          </w:p>
        </w:tc>
      </w:tr>
      <w:tr w:rsidR="00CA0E24" w:rsidTr="00E06EE4">
        <w:tc>
          <w:tcPr>
            <w:tcW w:w="23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0A034D" w:rsidRDefault="00CA0E24" w:rsidP="008F31F5">
            <w:pPr>
              <w:jc w:val="center"/>
              <w:rPr>
                <w:rFonts w:ascii="Cambria" w:hAnsi="Cambria"/>
                <w:bCs/>
                <w:i/>
              </w:rPr>
            </w:pPr>
            <w:r w:rsidRPr="000A034D">
              <w:rPr>
                <w:rFonts w:ascii="Cambria" w:hAnsi="Cambria"/>
                <w:bCs/>
                <w:i/>
              </w:rPr>
              <w:t>Collage</w:t>
            </w:r>
          </w:p>
        </w:tc>
        <w:tc>
          <w:tcPr>
            <w:tcW w:w="383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E175C" w:rsidRDefault="00CA0E24" w:rsidP="008F31F5">
            <w:pPr>
              <w:jc w:val="center"/>
              <w:rPr>
                <w:i/>
              </w:rPr>
            </w:pPr>
            <w:r w:rsidRPr="001E175C">
              <w:rPr>
                <w:i/>
              </w:rPr>
              <w:t>Dominio europeo en América.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A5103D" w:rsidRDefault="00CA0E24" w:rsidP="008F31F5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Pr="00A5103D">
              <w:rPr>
                <w:i/>
              </w:rPr>
              <w:t xml:space="preserve"> pts.</w:t>
            </w:r>
          </w:p>
        </w:tc>
        <w:tc>
          <w:tcPr>
            <w:tcW w:w="20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A07995" w:rsidRDefault="001E69D0" w:rsidP="008F31F5">
            <w:pPr>
              <w:jc w:val="center"/>
            </w:pPr>
            <w:r>
              <w:t>2</w:t>
            </w:r>
            <w:r w:rsidR="00B13767">
              <w:t>1</w:t>
            </w:r>
            <w:r>
              <w:t xml:space="preserve"> </w:t>
            </w:r>
            <w:r w:rsidR="00CA0E24">
              <w:t xml:space="preserve">de </w:t>
            </w:r>
            <w:r>
              <w:t>febrero</w:t>
            </w:r>
            <w:r w:rsidR="00CA0E24">
              <w:t xml:space="preserve"> de 2020</w:t>
            </w:r>
            <w:r w:rsidR="00B13767">
              <w:t>(entregar)</w:t>
            </w:r>
            <w:r w:rsidR="00CA0E24">
              <w:t xml:space="preserve">/ </w:t>
            </w:r>
            <w:r>
              <w:t>2</w:t>
            </w:r>
            <w:r w:rsidR="00B13767">
              <w:t>4</w:t>
            </w:r>
            <w:r>
              <w:t xml:space="preserve"> </w:t>
            </w:r>
            <w:r w:rsidR="00CA0E24">
              <w:t xml:space="preserve">de </w:t>
            </w:r>
            <w:r>
              <w:t>febrero</w:t>
            </w:r>
            <w:r w:rsidR="00CA0E24">
              <w:t xml:space="preserve"> de 2020</w:t>
            </w:r>
          </w:p>
        </w:tc>
      </w:tr>
    </w:tbl>
    <w:p w:rsidR="00E06EE4" w:rsidRPr="00E06EE4" w:rsidRDefault="00E06EE4" w:rsidP="00E06EE4">
      <w:pPr>
        <w:pStyle w:val="Heading2"/>
        <w:shd w:val="clear" w:color="auto" w:fill="943634"/>
        <w:rPr>
          <w:color w:val="FFFFFF" w:themeColor="background1"/>
          <w:lang w:val="es-PR"/>
        </w:rPr>
      </w:pPr>
      <w:r w:rsidRPr="00E06EE4">
        <w:rPr>
          <w:color w:val="FFFFFF" w:themeColor="background1"/>
          <w:shd w:val="clear" w:color="auto" w:fill="943634"/>
          <w:lang w:val="es-PR"/>
        </w:rPr>
        <w:t xml:space="preserve">III. Criterio #3:   </w:t>
      </w:r>
      <w:proofErr w:type="spellStart"/>
      <w:r w:rsidRPr="00E06EE4">
        <w:rPr>
          <w:color w:val="FFFFFF" w:themeColor="background1"/>
          <w:shd w:val="clear" w:color="auto" w:fill="943634"/>
          <w:lang w:val="es-PR"/>
        </w:rPr>
        <w:t>Assessment</w:t>
      </w:r>
      <w:proofErr w:type="spellEnd"/>
      <w:r w:rsidRPr="00E06EE4">
        <w:rPr>
          <w:color w:val="FFFFFF" w:themeColor="background1"/>
          <w:lang w:val="es-PR"/>
        </w:rPr>
        <w:t xml:space="preserve">   Puntos a acumular: 150</w:t>
      </w:r>
    </w:p>
    <w:p w:rsidR="00CA0E24" w:rsidRPr="001E175C" w:rsidRDefault="00CA0E24" w:rsidP="00CA0E24">
      <w:pPr>
        <w:pStyle w:val="Heading2"/>
        <w:shd w:val="clear" w:color="auto" w:fill="943634"/>
        <w:rPr>
          <w:color w:val="FFFFFF"/>
          <w:lang w:val="es-PR"/>
        </w:rPr>
      </w:pPr>
    </w:p>
    <w:p w:rsidR="00CA0E24" w:rsidRDefault="00CA0E24" w:rsidP="00CA0E24">
      <w:pPr>
        <w:rPr>
          <w:sz w:val="16"/>
        </w:rPr>
      </w:pPr>
    </w:p>
    <w:tbl>
      <w:tblPr>
        <w:tblW w:w="100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371"/>
        <w:gridCol w:w="3857"/>
        <w:gridCol w:w="1530"/>
        <w:gridCol w:w="2250"/>
      </w:tblGrid>
      <w:tr w:rsidR="00CA0E24" w:rsidTr="008F31F5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A0E24" w:rsidRPr="00EB7010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0E24" w:rsidRPr="00EB7010" w:rsidRDefault="00CA0E24" w:rsidP="008F31F5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7010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A0E24" w:rsidRPr="00EB7010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0E24" w:rsidRPr="00EB7010" w:rsidRDefault="00CA0E24" w:rsidP="008F31F5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7010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A0E24" w:rsidRPr="00EB7010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0E24" w:rsidRPr="00EB7010" w:rsidRDefault="00CA0E24" w:rsidP="008F31F5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7010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25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A0E24" w:rsidRPr="00EB7010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0E24" w:rsidRPr="00EB7010" w:rsidRDefault="00CA0E24" w:rsidP="008F31F5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70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CA0E24" w:rsidTr="008F31F5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EB7010" w:rsidRDefault="00CA0E24" w:rsidP="008F31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Informe oral (grupal)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EB7010" w:rsidRDefault="00CA0E24" w:rsidP="008F31F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Culturas indígenas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EB7010" w:rsidRDefault="00CA0E24" w:rsidP="008F31F5">
            <w:pPr>
              <w:jc w:val="center"/>
              <w:rPr>
                <w:i/>
              </w:rPr>
            </w:pPr>
            <w:r>
              <w:rPr>
                <w:i/>
              </w:rPr>
              <w:t xml:space="preserve">50 </w:t>
            </w:r>
            <w:r w:rsidRPr="00EB7010">
              <w:rPr>
                <w:i/>
              </w:rPr>
              <w:t>pts.</w:t>
            </w:r>
          </w:p>
        </w:tc>
        <w:tc>
          <w:tcPr>
            <w:tcW w:w="2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EB7010" w:rsidRDefault="001E69D0" w:rsidP="008F31F5">
            <w:pPr>
              <w:jc w:val="center"/>
              <w:rPr>
                <w:i/>
                <w:sz w:val="20"/>
              </w:rPr>
            </w:pPr>
            <w:r>
              <w:t xml:space="preserve"> 22 </w:t>
            </w:r>
            <w:r w:rsidRPr="00977AB4">
              <w:t xml:space="preserve">de </w:t>
            </w:r>
            <w:r>
              <w:t>enero</w:t>
            </w:r>
            <w:r w:rsidRPr="00977AB4">
              <w:t xml:space="preserve"> de 20</w:t>
            </w:r>
            <w:r>
              <w:t>20/ 23 de enero de 2020</w:t>
            </w:r>
          </w:p>
        </w:tc>
      </w:tr>
      <w:tr w:rsidR="00CA0E24" w:rsidTr="008F31F5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Default="00CA0E24" w:rsidP="008F31F5">
            <w:pPr>
              <w:jc w:val="center"/>
              <w:rPr>
                <w:bCs/>
                <w:i/>
              </w:rPr>
            </w:pPr>
          </w:p>
          <w:p w:rsidR="00CA0E24" w:rsidRPr="00EB7010" w:rsidRDefault="00CA0E24" w:rsidP="008F31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Folleto informativo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Default="00CA0E24" w:rsidP="008F31F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</w:p>
          <w:p w:rsidR="00CA0E24" w:rsidRPr="00EB7010" w:rsidRDefault="00CA0E24" w:rsidP="008F31F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Descubrimiento de América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Default="00CA0E24" w:rsidP="008F31F5">
            <w:pPr>
              <w:jc w:val="center"/>
              <w:rPr>
                <w:i/>
              </w:rPr>
            </w:pPr>
          </w:p>
          <w:p w:rsidR="00CA0E24" w:rsidRPr="00EB7010" w:rsidRDefault="00CA0E24" w:rsidP="008F31F5">
            <w:pPr>
              <w:jc w:val="center"/>
              <w:rPr>
                <w:i/>
              </w:rPr>
            </w:pPr>
            <w:r>
              <w:rPr>
                <w:i/>
              </w:rPr>
              <w:t xml:space="preserve">50 </w:t>
            </w:r>
            <w:r w:rsidRPr="00EB7010">
              <w:rPr>
                <w:i/>
              </w:rPr>
              <w:t>pts.</w:t>
            </w:r>
          </w:p>
        </w:tc>
        <w:tc>
          <w:tcPr>
            <w:tcW w:w="2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984266" w:rsidRDefault="00DA6E1A" w:rsidP="008F31F5">
            <w:pPr>
              <w:jc w:val="center"/>
            </w:pPr>
            <w:r>
              <w:t>5</w:t>
            </w:r>
            <w:r w:rsidR="001E69D0">
              <w:t xml:space="preserve"> </w:t>
            </w:r>
            <w:r w:rsidR="001E69D0" w:rsidRPr="00977AB4">
              <w:t>de febrero de 20</w:t>
            </w:r>
            <w:r w:rsidR="001E69D0">
              <w:t xml:space="preserve">20/ </w:t>
            </w:r>
            <w:r>
              <w:t xml:space="preserve">10 </w:t>
            </w:r>
            <w:r w:rsidR="001E69D0">
              <w:t>de febrero de 2020</w:t>
            </w:r>
          </w:p>
        </w:tc>
      </w:tr>
      <w:tr w:rsidR="00CA0E24" w:rsidTr="008F31F5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DB5470" w:rsidRDefault="00CA0E24" w:rsidP="008F31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Itinerario de viaje 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0001AE" w:rsidRDefault="00CA0E24" w:rsidP="008F31F5">
            <w:pPr>
              <w:jc w:val="center"/>
              <w:rPr>
                <w:i/>
              </w:rPr>
            </w:pPr>
            <w:r>
              <w:rPr>
                <w:i/>
              </w:rPr>
              <w:t>Países de Améri</w:t>
            </w:r>
            <w:r w:rsidR="001E69D0">
              <w:rPr>
                <w:i/>
              </w:rPr>
              <w:t>ca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EB7010" w:rsidRDefault="00CA0E24" w:rsidP="008F31F5">
            <w:pPr>
              <w:jc w:val="center"/>
              <w:rPr>
                <w:i/>
              </w:rPr>
            </w:pPr>
            <w:r>
              <w:rPr>
                <w:i/>
              </w:rPr>
              <w:t>50 pts.</w:t>
            </w:r>
          </w:p>
        </w:tc>
        <w:tc>
          <w:tcPr>
            <w:tcW w:w="2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984266" w:rsidRDefault="001E69D0" w:rsidP="008F31F5">
            <w:pPr>
              <w:jc w:val="center"/>
            </w:pPr>
            <w:r>
              <w:t xml:space="preserve"> </w:t>
            </w:r>
            <w:r w:rsidR="00DA6E1A">
              <w:t xml:space="preserve">7 </w:t>
            </w:r>
            <w:r w:rsidRPr="00977AB4">
              <w:t>de febrero de 20</w:t>
            </w:r>
            <w:r>
              <w:t xml:space="preserve">20/ </w:t>
            </w:r>
            <w:r w:rsidR="00DA6E1A">
              <w:t xml:space="preserve">21 </w:t>
            </w:r>
            <w:r>
              <w:t>de febrero de 2020</w:t>
            </w:r>
          </w:p>
        </w:tc>
      </w:tr>
    </w:tbl>
    <w:p w:rsidR="00CA0E24" w:rsidRPr="00737456" w:rsidRDefault="00CA0E24" w:rsidP="00CA0E24">
      <w:pPr>
        <w:rPr>
          <w:sz w:val="6"/>
        </w:rPr>
      </w:pPr>
    </w:p>
    <w:p w:rsidR="00CA0E24" w:rsidRPr="00737456" w:rsidRDefault="00CA0E24" w:rsidP="00CA0E24">
      <w:pPr>
        <w:rPr>
          <w:sz w:val="4"/>
        </w:rPr>
      </w:pPr>
    </w:p>
    <w:p w:rsidR="00CA0E24" w:rsidRPr="00B7206F" w:rsidRDefault="00CA0E24" w:rsidP="00CA0E24">
      <w:pPr>
        <w:pStyle w:val="Heading2"/>
        <w:shd w:val="clear" w:color="auto" w:fill="943634"/>
        <w:rPr>
          <w:color w:val="FFFFFF"/>
          <w:shd w:val="clear" w:color="auto" w:fill="943634"/>
          <w:lang w:val="es-PR"/>
        </w:rPr>
      </w:pPr>
      <w:r w:rsidRPr="00F20859">
        <w:rPr>
          <w:color w:val="FFFFFF"/>
          <w:shd w:val="clear" w:color="auto" w:fill="943634"/>
          <w:lang w:val="es-PR"/>
        </w:rPr>
        <w:t xml:space="preserve">  </w:t>
      </w:r>
      <w:r w:rsidRPr="001F2AC7">
        <w:rPr>
          <w:color w:val="FFFFFF"/>
          <w:shd w:val="clear" w:color="auto" w:fill="943634"/>
        </w:rPr>
        <w:t xml:space="preserve">VI. </w:t>
      </w:r>
      <w:proofErr w:type="spellStart"/>
      <w:r w:rsidRPr="001F2AC7">
        <w:rPr>
          <w:color w:val="FFFFFF"/>
          <w:shd w:val="clear" w:color="auto" w:fill="943634"/>
        </w:rPr>
        <w:t>Criterio</w:t>
      </w:r>
      <w:proofErr w:type="spellEnd"/>
      <w:r w:rsidRPr="001F2AC7">
        <w:rPr>
          <w:color w:val="FFFFFF"/>
          <w:shd w:val="clear" w:color="auto" w:fill="943634"/>
        </w:rPr>
        <w:t xml:space="preserve"> #4:  </w:t>
      </w:r>
      <w:proofErr w:type="spellStart"/>
      <w:r w:rsidRPr="001F2AC7">
        <w:rPr>
          <w:color w:val="FFFFFF"/>
          <w:shd w:val="clear" w:color="auto" w:fill="943634"/>
        </w:rPr>
        <w:t>Trab</w:t>
      </w:r>
      <w:proofErr w:type="spellEnd"/>
      <w:r w:rsidRPr="001F2AC7">
        <w:rPr>
          <w:color w:val="FFFFFF"/>
          <w:shd w:val="clear" w:color="auto" w:fill="943634"/>
        </w:rPr>
        <w:t xml:space="preserve">. </w:t>
      </w:r>
      <w:r w:rsidRPr="001E175C">
        <w:rPr>
          <w:color w:val="FFFFFF"/>
          <w:shd w:val="clear" w:color="auto" w:fill="943634"/>
          <w:lang w:val="es-PR"/>
        </w:rPr>
        <w:t>E</w:t>
      </w:r>
      <w:r>
        <w:rPr>
          <w:color w:val="FFFFFF"/>
          <w:shd w:val="clear" w:color="auto" w:fill="943634"/>
          <w:lang w:val="es-PR"/>
        </w:rPr>
        <w:t xml:space="preserve">speciales   </w:t>
      </w:r>
      <w:r>
        <w:rPr>
          <w:color w:val="FFFFFF"/>
          <w:shd w:val="clear" w:color="auto" w:fill="943634"/>
          <w:lang w:val="es-PR"/>
        </w:rPr>
        <w:tab/>
      </w:r>
      <w:r>
        <w:rPr>
          <w:color w:val="FFFFFF"/>
          <w:shd w:val="clear" w:color="auto" w:fill="943634"/>
          <w:lang w:val="es-PR"/>
        </w:rPr>
        <w:tab/>
      </w:r>
      <w:r>
        <w:rPr>
          <w:color w:val="FFFFFF"/>
          <w:shd w:val="clear" w:color="auto" w:fill="943634"/>
          <w:lang w:val="es-PR"/>
        </w:rPr>
        <w:tab/>
      </w:r>
      <w:r>
        <w:rPr>
          <w:color w:val="FFFFFF"/>
          <w:shd w:val="clear" w:color="auto" w:fill="943634"/>
          <w:lang w:val="es-PR"/>
        </w:rPr>
        <w:tab/>
      </w:r>
      <w:r w:rsidRPr="001F2AC7">
        <w:rPr>
          <w:color w:val="FFFFFF"/>
          <w:shd w:val="clear" w:color="auto" w:fill="943634"/>
        </w:rPr>
        <w:t xml:space="preserve">Puntos a acumular: </w:t>
      </w:r>
      <w:r>
        <w:rPr>
          <w:color w:val="FFFFFF"/>
          <w:shd w:val="clear" w:color="auto" w:fill="943634"/>
          <w:lang w:val="es-PR"/>
        </w:rPr>
        <w:t>150</w:t>
      </w:r>
    </w:p>
    <w:p w:rsidR="00CA0E24" w:rsidRPr="001A6A55" w:rsidRDefault="00CA0E24" w:rsidP="00CA0E24">
      <w:pPr>
        <w:rPr>
          <w:sz w:val="16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333"/>
        <w:gridCol w:w="3758"/>
        <w:gridCol w:w="1503"/>
        <w:gridCol w:w="2196"/>
      </w:tblGrid>
      <w:tr w:rsidR="00CA0E24" w:rsidRPr="00CA4C7C" w:rsidTr="00E06EE4">
        <w:tc>
          <w:tcPr>
            <w:tcW w:w="233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A0E24" w:rsidRPr="00EB7010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0E24" w:rsidRPr="00EB7010" w:rsidRDefault="00CA0E24" w:rsidP="008F31F5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7010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75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A0E24" w:rsidRPr="00EB7010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0E24" w:rsidRPr="00EB7010" w:rsidRDefault="00CA0E24" w:rsidP="008F31F5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7010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0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A0E24" w:rsidRPr="00EB7010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0E24" w:rsidRPr="00EB7010" w:rsidRDefault="00CA0E24" w:rsidP="008F31F5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7010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1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CA0E24" w:rsidRPr="00EB7010" w:rsidRDefault="00CA0E24" w:rsidP="008F31F5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0E24" w:rsidRPr="00EB7010" w:rsidRDefault="00CA0E24" w:rsidP="008F31F5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70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CA0E24" w:rsidRPr="00E5538C" w:rsidTr="00E06EE4">
        <w:tc>
          <w:tcPr>
            <w:tcW w:w="23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E69D0" w:rsidRDefault="00CA0E24" w:rsidP="008F31F5">
            <w:pPr>
              <w:pStyle w:val="Numbered"/>
              <w:numPr>
                <w:ilvl w:val="0"/>
                <w:numId w:val="0"/>
              </w:numPr>
              <w:jc w:val="center"/>
              <w:rPr>
                <w:bCs/>
                <w:lang w:val="es-PR"/>
              </w:rPr>
            </w:pPr>
            <w:r w:rsidRPr="001E69D0">
              <w:rPr>
                <w:bCs/>
                <w:lang w:val="es-PR"/>
              </w:rPr>
              <w:t>Creación de la tecnología de los exploradores</w:t>
            </w:r>
          </w:p>
        </w:tc>
        <w:tc>
          <w:tcPr>
            <w:tcW w:w="37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E69D0" w:rsidRDefault="00CA0E24" w:rsidP="008F31F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 w:rsidRPr="001E69D0">
              <w:rPr>
                <w:i/>
                <w:lang w:val="es-PR"/>
              </w:rPr>
              <w:t>Capítulo 6.</w:t>
            </w:r>
            <w:r w:rsidR="001E69D0" w:rsidRPr="001E69D0">
              <w:rPr>
                <w:i/>
                <w:lang w:val="es-PR"/>
              </w:rPr>
              <w:t xml:space="preserve"> </w:t>
            </w:r>
            <w:r w:rsidRPr="001E69D0">
              <w:rPr>
                <w:i/>
                <w:lang w:val="es-PR"/>
              </w:rPr>
              <w:t>Europa en el siglo XV.</w:t>
            </w:r>
          </w:p>
        </w:tc>
        <w:tc>
          <w:tcPr>
            <w:tcW w:w="15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E69D0" w:rsidRDefault="00CA0E24" w:rsidP="008F31F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 w:rsidRPr="001E69D0">
              <w:rPr>
                <w:i/>
                <w:lang w:val="es-PR"/>
              </w:rPr>
              <w:t>25 pts.</w:t>
            </w:r>
          </w:p>
        </w:tc>
        <w:tc>
          <w:tcPr>
            <w:tcW w:w="21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E69D0" w:rsidRDefault="00CA0E24" w:rsidP="008F31F5">
            <w:pPr>
              <w:jc w:val="center"/>
              <w:rPr>
                <w:i/>
              </w:rPr>
            </w:pPr>
            <w:r w:rsidRPr="001E69D0">
              <w:rPr>
                <w:i/>
              </w:rPr>
              <w:t xml:space="preserve"> </w:t>
            </w:r>
            <w:r w:rsidR="00DA6E1A">
              <w:rPr>
                <w:i/>
              </w:rPr>
              <w:t>2</w:t>
            </w:r>
            <w:r w:rsidR="00B11732">
              <w:rPr>
                <w:i/>
              </w:rPr>
              <w:t>7</w:t>
            </w:r>
            <w:r w:rsidR="00DA6E1A">
              <w:rPr>
                <w:i/>
              </w:rPr>
              <w:t xml:space="preserve"> </w:t>
            </w:r>
            <w:r w:rsidRPr="001E69D0">
              <w:rPr>
                <w:i/>
              </w:rPr>
              <w:t>de febrero de 2020</w:t>
            </w:r>
            <w:r w:rsidR="00DA6E1A" w:rsidRPr="001E69D0">
              <w:rPr>
                <w:i/>
              </w:rPr>
              <w:t>/ 2</w:t>
            </w:r>
            <w:r w:rsidR="00D64981">
              <w:rPr>
                <w:i/>
              </w:rPr>
              <w:t xml:space="preserve"> </w:t>
            </w:r>
            <w:r w:rsidRPr="001E69D0">
              <w:rPr>
                <w:i/>
              </w:rPr>
              <w:t xml:space="preserve">de </w:t>
            </w:r>
            <w:r w:rsidR="00DA6E1A">
              <w:rPr>
                <w:i/>
              </w:rPr>
              <w:t>marzo</w:t>
            </w:r>
            <w:r w:rsidRPr="001E69D0">
              <w:rPr>
                <w:i/>
              </w:rPr>
              <w:t xml:space="preserve"> de 2020(se entrega)</w:t>
            </w:r>
          </w:p>
          <w:p w:rsidR="00CA0E24" w:rsidRPr="001E69D0" w:rsidRDefault="00CA0E24" w:rsidP="008F31F5">
            <w:pPr>
              <w:jc w:val="center"/>
              <w:rPr>
                <w:i/>
              </w:rPr>
            </w:pPr>
          </w:p>
        </w:tc>
      </w:tr>
      <w:tr w:rsidR="00CA0E24" w:rsidRPr="00E5538C" w:rsidTr="00E06EE4">
        <w:tc>
          <w:tcPr>
            <w:tcW w:w="23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1E69D0" w:rsidRDefault="00CA0E24" w:rsidP="008F31F5">
            <w:pPr>
              <w:pStyle w:val="Numbered"/>
              <w:numPr>
                <w:ilvl w:val="0"/>
                <w:numId w:val="0"/>
              </w:numPr>
              <w:jc w:val="center"/>
              <w:rPr>
                <w:bCs/>
                <w:i/>
                <w:lang w:val="es-PR"/>
              </w:rPr>
            </w:pPr>
            <w:r w:rsidRPr="001E69D0">
              <w:rPr>
                <w:bCs/>
                <w:i/>
                <w:lang w:val="es-PR"/>
              </w:rPr>
              <w:t>Informe Oral sobre subtemas</w:t>
            </w:r>
          </w:p>
          <w:p w:rsidR="00CA0E24" w:rsidRPr="001E69D0" w:rsidRDefault="00CA0E24" w:rsidP="008F31F5">
            <w:pPr>
              <w:jc w:val="center"/>
              <w:rPr>
                <w:bCs/>
              </w:rPr>
            </w:pPr>
          </w:p>
        </w:tc>
        <w:tc>
          <w:tcPr>
            <w:tcW w:w="37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1E69D0" w:rsidRDefault="00CA0E24" w:rsidP="008F31F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 w:rsidRPr="001E69D0">
              <w:rPr>
                <w:i/>
                <w:lang w:val="es-PR"/>
              </w:rPr>
              <w:t>Capítulo 7. Época de conquista y resistencia.</w:t>
            </w:r>
          </w:p>
        </w:tc>
        <w:tc>
          <w:tcPr>
            <w:tcW w:w="15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1E69D0" w:rsidRDefault="00E06EE4" w:rsidP="008F31F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25</w:t>
            </w:r>
            <w:r w:rsidR="00CA0E24" w:rsidRPr="001E69D0">
              <w:rPr>
                <w:i/>
                <w:lang w:val="es-PR"/>
              </w:rPr>
              <w:t xml:space="preserve"> pts.</w:t>
            </w:r>
          </w:p>
        </w:tc>
        <w:tc>
          <w:tcPr>
            <w:tcW w:w="21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1E69D0" w:rsidRDefault="00D64981" w:rsidP="008F31F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180A14">
              <w:rPr>
                <w:i/>
              </w:rPr>
              <w:t xml:space="preserve"> de febrero de 2020/</w:t>
            </w:r>
            <w:r w:rsidR="00F82FD2">
              <w:rPr>
                <w:i/>
              </w:rPr>
              <w:t>26</w:t>
            </w:r>
            <w:bookmarkStart w:id="0" w:name="_GoBack"/>
            <w:bookmarkEnd w:id="0"/>
            <w:r>
              <w:rPr>
                <w:i/>
              </w:rPr>
              <w:t xml:space="preserve"> </w:t>
            </w:r>
            <w:r w:rsidRPr="00180A14">
              <w:rPr>
                <w:i/>
              </w:rPr>
              <w:t>de febrero de 2020</w:t>
            </w:r>
          </w:p>
        </w:tc>
      </w:tr>
      <w:tr w:rsidR="00CA0E24" w:rsidRPr="00E5538C" w:rsidTr="00E06EE4">
        <w:trPr>
          <w:trHeight w:val="60"/>
        </w:trPr>
        <w:tc>
          <w:tcPr>
            <w:tcW w:w="23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E69D0" w:rsidRDefault="00CA0E24" w:rsidP="008F31F5">
            <w:pPr>
              <w:pStyle w:val="Numbered"/>
              <w:numPr>
                <w:ilvl w:val="0"/>
                <w:numId w:val="0"/>
              </w:numPr>
              <w:jc w:val="center"/>
              <w:rPr>
                <w:bCs/>
                <w:i/>
                <w:lang w:val="es-PR"/>
              </w:rPr>
            </w:pPr>
            <w:r w:rsidRPr="001E69D0">
              <w:rPr>
                <w:bCs/>
                <w:i/>
                <w:lang w:val="es-PR"/>
              </w:rPr>
              <w:t>Informe escrito</w:t>
            </w:r>
          </w:p>
          <w:p w:rsidR="00CA0E24" w:rsidRPr="001E69D0" w:rsidRDefault="00CA0E24" w:rsidP="008F31F5">
            <w:pPr>
              <w:jc w:val="center"/>
              <w:rPr>
                <w:bCs/>
              </w:rPr>
            </w:pPr>
          </w:p>
        </w:tc>
        <w:tc>
          <w:tcPr>
            <w:tcW w:w="37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E69D0" w:rsidRDefault="00CA0E24" w:rsidP="008F31F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 w:rsidRPr="001E69D0">
              <w:rPr>
                <w:i/>
                <w:lang w:val="es-PR"/>
              </w:rPr>
              <w:t>Capítulo 7. Los españoles en Norteamérica.</w:t>
            </w:r>
          </w:p>
        </w:tc>
        <w:tc>
          <w:tcPr>
            <w:tcW w:w="15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A0E24" w:rsidRPr="001E69D0" w:rsidRDefault="00E06EE4" w:rsidP="008F31F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25</w:t>
            </w:r>
            <w:r w:rsidR="00CA0E24" w:rsidRPr="001E69D0">
              <w:rPr>
                <w:i/>
                <w:lang w:val="es-PR"/>
              </w:rPr>
              <w:t xml:space="preserve"> pts.</w:t>
            </w:r>
          </w:p>
        </w:tc>
        <w:tc>
          <w:tcPr>
            <w:tcW w:w="21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64981" w:rsidRDefault="00D64981" w:rsidP="008F31F5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1E69D0">
              <w:rPr>
                <w:i/>
              </w:rPr>
              <w:t>-4 de marzo de 2020</w:t>
            </w:r>
          </w:p>
          <w:p w:rsidR="00CA0E24" w:rsidRPr="001E69D0" w:rsidRDefault="00CA0E24" w:rsidP="00D64981">
            <w:pPr>
              <w:spacing w:line="256" w:lineRule="auto"/>
              <w:jc w:val="center"/>
            </w:pPr>
          </w:p>
        </w:tc>
      </w:tr>
      <w:tr w:rsidR="00CA0E24" w:rsidRPr="00E5538C" w:rsidTr="00E06EE4">
        <w:tc>
          <w:tcPr>
            <w:tcW w:w="23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EB7010" w:rsidRDefault="00CA0E24" w:rsidP="008F31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Actividades del libro de texto.</w:t>
            </w:r>
          </w:p>
        </w:tc>
        <w:tc>
          <w:tcPr>
            <w:tcW w:w="37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Default="00CA0E24" w:rsidP="008F31F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</w:p>
          <w:p w:rsidR="00CA0E24" w:rsidRPr="00EB7010" w:rsidRDefault="00CA0E24" w:rsidP="008F31F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(Página 97,98,99,114-115)</w:t>
            </w:r>
          </w:p>
        </w:tc>
        <w:tc>
          <w:tcPr>
            <w:tcW w:w="15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EB7010" w:rsidRDefault="00E06EE4" w:rsidP="008F31F5">
            <w:pPr>
              <w:jc w:val="center"/>
              <w:rPr>
                <w:i/>
              </w:rPr>
            </w:pPr>
            <w:r>
              <w:rPr>
                <w:i/>
              </w:rPr>
              <w:t xml:space="preserve">25 </w:t>
            </w:r>
            <w:r w:rsidR="00CA0E24">
              <w:rPr>
                <w:i/>
              </w:rPr>
              <w:t>pts.</w:t>
            </w:r>
          </w:p>
        </w:tc>
        <w:tc>
          <w:tcPr>
            <w:tcW w:w="21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64981" w:rsidRPr="001E69D0" w:rsidRDefault="00D64981" w:rsidP="00D64981">
            <w:pPr>
              <w:spacing w:line="256" w:lineRule="auto"/>
              <w:jc w:val="center"/>
              <w:rPr>
                <w:i/>
              </w:rPr>
            </w:pPr>
            <w:r w:rsidRPr="001E69D0">
              <w:rPr>
                <w:i/>
              </w:rPr>
              <w:t>5-6 de marzo de 2020.</w:t>
            </w:r>
          </w:p>
          <w:p w:rsidR="00CA0E24" w:rsidRPr="00180A14" w:rsidRDefault="00CA0E24" w:rsidP="008F31F5">
            <w:pPr>
              <w:jc w:val="center"/>
              <w:rPr>
                <w:i/>
              </w:rPr>
            </w:pPr>
          </w:p>
        </w:tc>
      </w:tr>
    </w:tbl>
    <w:p w:rsidR="00CA0E24" w:rsidRDefault="00CA0E24" w:rsidP="00CA0E24"/>
    <w:p w:rsidR="00CA0E24" w:rsidRPr="00CA4C7C" w:rsidRDefault="00CA0E24" w:rsidP="00CA0E24">
      <w:pPr>
        <w:jc w:val="both"/>
        <w:rPr>
          <w:rFonts w:ascii="Arial" w:hAnsi="Arial" w:cs="Arial"/>
          <w:lang w:val="es-ES"/>
        </w:rPr>
      </w:pPr>
      <w:r w:rsidRPr="00CA4C7C">
        <w:rPr>
          <w:rFonts w:ascii="Arial" w:hAnsi="Arial" w:cs="Arial"/>
          <w:b/>
          <w:bCs/>
          <w:u w:val="single"/>
          <w:lang w:val="es-ES"/>
        </w:rPr>
        <w:t>Observaciones</w:t>
      </w:r>
      <w:r w:rsidRPr="00CA4C7C">
        <w:rPr>
          <w:rFonts w:ascii="Arial" w:hAnsi="Arial" w:cs="Arial"/>
          <w:lang w:val="es-ES"/>
        </w:rPr>
        <w:t xml:space="preserve">: Las fechas de los distintos criterios pueden variar </w:t>
      </w:r>
      <w:r w:rsidR="00D64981" w:rsidRPr="00CA4C7C">
        <w:rPr>
          <w:rFonts w:ascii="Arial" w:hAnsi="Arial" w:cs="Arial"/>
          <w:lang w:val="es-ES"/>
        </w:rPr>
        <w:t>de acuerdo con</w:t>
      </w:r>
      <w:r w:rsidRPr="00CA4C7C">
        <w:rPr>
          <w:rFonts w:ascii="Arial" w:hAnsi="Arial" w:cs="Arial"/>
          <w:lang w:val="es-ES"/>
        </w:rPr>
        <w:t xml:space="preserve"> factores fuera del alcance del maestro como lo son las condiciones del tiempo, actividades extracurriculares y el dominio del material por parte de los estudiantes. El maestro anunciará con anticipación la nueva fecha asignada a este requisito.</w:t>
      </w:r>
    </w:p>
    <w:p w:rsidR="00CA0E24" w:rsidRDefault="00CA0E24" w:rsidP="00CA0E24"/>
    <w:tbl>
      <w:tblPr>
        <w:tblpPr w:leftFromText="180" w:rightFromText="180" w:vertAnchor="text" w:horzAnchor="margin" w:tblpY="100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905"/>
        <w:gridCol w:w="4885"/>
      </w:tblGrid>
      <w:tr w:rsidR="00CA0E24" w:rsidRPr="006E2F47" w:rsidTr="008F31F5">
        <w:tc>
          <w:tcPr>
            <w:tcW w:w="49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A0E24" w:rsidRPr="006E2F47" w:rsidRDefault="00CA0E24" w:rsidP="008F31F5">
            <w:pPr>
              <w:rPr>
                <w:rFonts w:ascii="Cambria" w:hAnsi="Cambria"/>
                <w:b/>
                <w:bCs/>
                <w:color w:val="943634"/>
                <w:sz w:val="48"/>
                <w:szCs w:val="48"/>
              </w:rPr>
            </w:pPr>
            <w:r>
              <w:rPr>
                <w:rFonts w:ascii="Edwardian Script ITC" w:hAnsi="Edwardian Script ITC"/>
                <w:b/>
                <w:color w:val="002060"/>
                <w:sz w:val="48"/>
                <w:szCs w:val="48"/>
              </w:rPr>
              <w:t>Melissa Rivera Torres</w:t>
            </w:r>
          </w:p>
        </w:tc>
        <w:tc>
          <w:tcPr>
            <w:tcW w:w="495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A0E24" w:rsidRPr="006E2F47" w:rsidRDefault="00CA0E24" w:rsidP="008F31F5">
            <w:pPr>
              <w:rPr>
                <w:rFonts w:ascii="Cambria" w:hAnsi="Cambria"/>
                <w:b/>
                <w:bCs/>
                <w:color w:val="943634"/>
                <w:sz w:val="48"/>
                <w:szCs w:val="48"/>
              </w:rPr>
            </w:pPr>
          </w:p>
        </w:tc>
      </w:tr>
      <w:tr w:rsidR="00CA0E24" w:rsidRPr="006E2F47" w:rsidTr="008F31F5">
        <w:tc>
          <w:tcPr>
            <w:tcW w:w="4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6E2F47" w:rsidRDefault="00CA0E24" w:rsidP="008F31F5">
            <w:pPr>
              <w:jc w:val="center"/>
              <w:rPr>
                <w:rFonts w:ascii="Arial" w:hAnsi="Arial" w:cs="Arial"/>
                <w:b/>
                <w:bCs/>
                <w:color w:val="943634"/>
              </w:rPr>
            </w:pPr>
            <w:r w:rsidRPr="006E2F47">
              <w:rPr>
                <w:rFonts w:ascii="Arial" w:hAnsi="Arial" w:cs="Arial"/>
                <w:b/>
                <w:bCs/>
                <w:color w:val="943634"/>
              </w:rPr>
              <w:t>Firma del Maestro</w:t>
            </w:r>
          </w:p>
        </w:tc>
        <w:tc>
          <w:tcPr>
            <w:tcW w:w="49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A0E24" w:rsidRPr="006E2F47" w:rsidRDefault="00CA0E24" w:rsidP="008F31F5">
            <w:pPr>
              <w:jc w:val="center"/>
              <w:rPr>
                <w:rFonts w:ascii="Arial" w:hAnsi="Arial" w:cs="Arial"/>
                <w:b/>
                <w:color w:val="943634"/>
              </w:rPr>
            </w:pPr>
            <w:r w:rsidRPr="006E2F47">
              <w:rPr>
                <w:rFonts w:ascii="Arial" w:hAnsi="Arial" w:cs="Arial"/>
                <w:b/>
                <w:color w:val="943634"/>
              </w:rPr>
              <w:t xml:space="preserve">Firma del </w:t>
            </w:r>
            <w:proofErr w:type="gramStart"/>
            <w:r w:rsidRPr="006E2F47">
              <w:rPr>
                <w:rFonts w:ascii="Arial" w:hAnsi="Arial" w:cs="Arial"/>
                <w:b/>
                <w:color w:val="943634"/>
              </w:rPr>
              <w:t>Director</w:t>
            </w:r>
            <w:proofErr w:type="gramEnd"/>
          </w:p>
        </w:tc>
      </w:tr>
    </w:tbl>
    <w:p w:rsidR="00CA0E24" w:rsidRDefault="00CA0E24" w:rsidP="00CA0E24"/>
    <w:p w:rsidR="00CA0E24" w:rsidRDefault="00CA0E24" w:rsidP="00CA0E24"/>
    <w:p w:rsidR="00CA0E24" w:rsidRDefault="00CA0E24" w:rsidP="00CA0E24"/>
    <w:p w:rsidR="00CA0E24" w:rsidRDefault="00CA0E24" w:rsidP="00CA0E24"/>
    <w:p w:rsidR="00CA0E24" w:rsidRDefault="00CA0E24" w:rsidP="00CA0E24"/>
    <w:p w:rsidR="00CA0E24" w:rsidRDefault="00CA0E24" w:rsidP="00CA0E24"/>
    <w:p w:rsidR="00CA0E24" w:rsidRPr="008D1165" w:rsidRDefault="00CA0E24" w:rsidP="00CA0E24"/>
    <w:p w:rsidR="00CA0E24" w:rsidRPr="008D1165" w:rsidRDefault="00CA0E24" w:rsidP="00CA0E24"/>
    <w:p w:rsidR="00CA0E24" w:rsidRPr="000537A6" w:rsidRDefault="00CA0E24" w:rsidP="00CA0E24">
      <w:pPr>
        <w:rPr>
          <w:sz w:val="16"/>
          <w:szCs w:val="16"/>
        </w:rPr>
      </w:pPr>
    </w:p>
    <w:p w:rsidR="00CA0E24" w:rsidRDefault="00CA0E24" w:rsidP="00CA0E24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jc w:val="right"/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p w:rsidR="00CA0E24" w:rsidRPr="00CA0E24" w:rsidRDefault="00CA0E24" w:rsidP="00CA0E24">
      <w:pPr>
        <w:rPr>
          <w:sz w:val="8"/>
          <w:szCs w:val="8"/>
        </w:rPr>
      </w:pPr>
    </w:p>
    <w:sectPr w:rsidR="00CA0E24" w:rsidRPr="00CA0E24" w:rsidSect="00AD322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11" w:right="1080" w:bottom="900" w:left="1350" w:header="900" w:footer="5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841" w:rsidRDefault="00C24841">
      <w:r>
        <w:separator/>
      </w:r>
    </w:p>
  </w:endnote>
  <w:endnote w:type="continuationSeparator" w:id="0">
    <w:p w:rsidR="00C24841" w:rsidRDefault="00C2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28B" w:rsidRPr="00970ED4" w:rsidRDefault="0055428B" w:rsidP="00614C5E">
    <w:pPr>
      <w:pStyle w:val="Footer"/>
      <w:jc w:val="center"/>
      <w:rPr>
        <w:rFonts w:ascii="Monotype Corsiva" w:hAnsi="Monotype Corsiva" w:cs="Calibri"/>
        <w:sz w:val="26"/>
        <w:szCs w:val="26"/>
      </w:rPr>
    </w:pPr>
    <w:r w:rsidRPr="00970ED4">
      <w:rPr>
        <w:rFonts w:ascii="Monotype Corsiva" w:hAnsi="Monotype Corsiva" w:cs="Calibri"/>
        <w:sz w:val="26"/>
        <w:szCs w:val="26"/>
      </w:rPr>
      <w:t xml:space="preserve">Acreditado por </w:t>
    </w:r>
    <w:proofErr w:type="spellStart"/>
    <w:r w:rsidRPr="00970ED4">
      <w:rPr>
        <w:rFonts w:ascii="Monotype Corsiva" w:hAnsi="Monotype Corsiva" w:cs="Calibri"/>
        <w:sz w:val="26"/>
        <w:szCs w:val="26"/>
      </w:rPr>
      <w:t>AdvancED</w:t>
    </w:r>
    <w:proofErr w:type="spellEnd"/>
    <w:r w:rsidRPr="00970ED4">
      <w:rPr>
        <w:rFonts w:ascii="Monotype Corsiva" w:hAnsi="Monotype Corsiva" w:cs="Calibri"/>
        <w:sz w:val="26"/>
        <w:szCs w:val="26"/>
      </w:rPr>
      <w:t xml:space="preserve"> y con Licencia de Operaciones del Consejo de Educación de Puerto Rico</w:t>
    </w:r>
  </w:p>
  <w:p w:rsidR="0055428B" w:rsidRPr="00614C5E" w:rsidRDefault="0055428B" w:rsidP="00614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28B" w:rsidRPr="00B85AF4" w:rsidRDefault="0055428B" w:rsidP="00614C5E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 xml:space="preserve">Acreditado por </w:t>
    </w:r>
    <w:proofErr w:type="spellStart"/>
    <w:r w:rsidRPr="00B85AF4">
      <w:rPr>
        <w:rFonts w:ascii="Monotype Corsiva" w:hAnsi="Monotype Corsiva" w:cs="Calibri"/>
      </w:rPr>
      <w:t>AdvancED</w:t>
    </w:r>
    <w:proofErr w:type="spellEnd"/>
    <w:r w:rsidRPr="00B85AF4">
      <w:rPr>
        <w:rFonts w:ascii="Monotype Corsiva" w:hAnsi="Monotype Corsiva" w:cs="Calibri"/>
      </w:rPr>
      <w:t xml:space="preserve"> y con Licencia de Operaciones del Consejo de Educación de Puerto Rico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841" w:rsidRDefault="00C24841">
      <w:r>
        <w:separator/>
      </w:r>
    </w:p>
  </w:footnote>
  <w:footnote w:type="continuationSeparator" w:id="0">
    <w:p w:rsidR="00C24841" w:rsidRDefault="00C2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28B" w:rsidRPr="00585E55" w:rsidRDefault="0055428B" w:rsidP="00CC576D">
    <w:pPr>
      <w:pStyle w:val="Header"/>
      <w:pBdr>
        <w:top w:val="thickThinSmallGap" w:sz="24" w:space="3" w:color="993366"/>
      </w:pBdr>
      <w:tabs>
        <w:tab w:val="clear" w:pos="4320"/>
        <w:tab w:val="clear" w:pos="8640"/>
        <w:tab w:val="right" w:pos="9360"/>
      </w:tabs>
      <w:ind w:left="-720" w:right="-720"/>
      <w:rPr>
        <w:rFonts w:ascii="Calibri" w:hAnsi="Calibri"/>
        <w:b/>
        <w:bCs/>
        <w:w w:val="11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6" w:type="pct"/>
      <w:jc w:val="center"/>
      <w:tblLook w:val="01E0" w:firstRow="1" w:lastRow="1" w:firstColumn="1" w:lastColumn="1" w:noHBand="0" w:noVBand="0"/>
    </w:tblPr>
    <w:tblGrid>
      <w:gridCol w:w="1213"/>
      <w:gridCol w:w="7780"/>
      <w:gridCol w:w="1339"/>
    </w:tblGrid>
    <w:tr w:rsidR="0055428B" w:rsidRPr="00CC576D" w:rsidTr="00C13814">
      <w:trPr>
        <w:jc w:val="center"/>
      </w:trPr>
      <w:tc>
        <w:tcPr>
          <w:tcW w:w="587" w:type="pct"/>
        </w:tcPr>
        <w:p w:rsidR="0055428B" w:rsidRPr="00887B6F" w:rsidRDefault="00225AB3" w:rsidP="00CC576D">
          <w:pPr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-142875</wp:posOffset>
                </wp:positionV>
                <wp:extent cx="1097280" cy="1236345"/>
                <wp:effectExtent l="0" t="0" r="0" b="0"/>
                <wp:wrapNone/>
                <wp:docPr id="2" name="Picture 2" descr="Escudo-Beato 2-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-Beato 2-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1236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5" w:type="pct"/>
        </w:tcPr>
        <w:p w:rsidR="0055428B" w:rsidRPr="00106094" w:rsidRDefault="0055428B" w:rsidP="00106094">
          <w:pPr>
            <w:ind w:left="-576" w:right="-576"/>
            <w:jc w:val="center"/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</w:pPr>
          <w:r w:rsidRPr="00106094"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  <w:t>Colegio Beato Carlos Manuel Rodríguez</w:t>
          </w:r>
        </w:p>
        <w:p w:rsidR="0055428B" w:rsidRPr="00B85AF4" w:rsidRDefault="0055428B" w:rsidP="00CC576D">
          <w:pPr>
            <w:ind w:left="-576" w:right="-576"/>
            <w:jc w:val="center"/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</w:pP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“Educando en el amor y en la espiritualidad para un </w:t>
          </w:r>
          <w:r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Puerto Rico </w:t>
          </w: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>mejor”</w:t>
          </w:r>
        </w:p>
        <w:p w:rsidR="0055428B" w:rsidRPr="00CC576D" w:rsidRDefault="0055428B" w:rsidP="00CC576D">
          <w:pPr>
            <w:jc w:val="center"/>
            <w:rPr>
              <w:rFonts w:ascii="Calibri" w:hAnsi="Calibri"/>
              <w:b/>
              <w:w w:val="125"/>
              <w:sz w:val="8"/>
              <w:szCs w:val="8"/>
            </w:rPr>
          </w:pPr>
        </w:p>
        <w:p w:rsidR="0055428B" w:rsidRPr="00CC576D" w:rsidRDefault="0055428B" w:rsidP="00CD6E3F">
          <w:pPr>
            <w:pStyle w:val="Header"/>
            <w:pBdr>
              <w:top w:val="thickThinSmallGap" w:sz="24" w:space="3" w:color="993366"/>
            </w:pBdr>
            <w:tabs>
              <w:tab w:val="clear" w:pos="4320"/>
              <w:tab w:val="clear" w:pos="8640"/>
              <w:tab w:val="right" w:pos="7946"/>
            </w:tabs>
            <w:rPr>
              <w:rFonts w:ascii="Calibri" w:hAnsi="Calibri"/>
              <w:b/>
              <w:bCs/>
              <w:w w:val="110"/>
              <w:sz w:val="18"/>
              <w:szCs w:val="18"/>
            </w:rPr>
          </w:pPr>
          <w:r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Apartado 4225 Bayamón, PR 00958                             Tel. </w:t>
          </w:r>
          <w:r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>787</w:t>
          </w:r>
          <w:r>
            <w:rPr>
              <w:rFonts w:ascii="Calibri" w:hAnsi="Calibri"/>
              <w:b/>
              <w:bCs/>
              <w:w w:val="110"/>
              <w:sz w:val="18"/>
              <w:szCs w:val="18"/>
            </w:rPr>
            <w:t>-798-5260</w:t>
          </w:r>
          <w:r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• Fax: 787</w:t>
          </w:r>
          <w:r>
            <w:rPr>
              <w:rFonts w:ascii="Calibri" w:hAnsi="Calibri"/>
              <w:b/>
              <w:bCs/>
              <w:w w:val="110"/>
              <w:sz w:val="18"/>
              <w:szCs w:val="18"/>
            </w:rPr>
            <w:t>-787-2620</w:t>
          </w:r>
        </w:p>
        <w:p w:rsidR="0055428B" w:rsidRPr="00CC576D" w:rsidRDefault="0055428B" w:rsidP="00D838C9">
          <w:pPr>
            <w:pStyle w:val="Header"/>
            <w:pBdr>
              <w:top w:val="thickThinSmallGap" w:sz="24" w:space="3" w:color="993366"/>
            </w:pBdr>
            <w:tabs>
              <w:tab w:val="clear" w:pos="4320"/>
              <w:tab w:val="clear" w:pos="8640"/>
              <w:tab w:val="right" w:pos="7946"/>
            </w:tabs>
            <w:jc w:val="both"/>
            <w:rPr>
              <w:sz w:val="16"/>
              <w:szCs w:val="16"/>
              <w:lang w:val="pt-BR"/>
            </w:rPr>
          </w:pPr>
          <w:r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Portal</w:t>
          </w:r>
          <w:r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http://cbcmr-bay.org                               </w:t>
          </w:r>
          <w:r w:rsidR="00D838C9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    </w:t>
          </w:r>
          <w:r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Blog</w:t>
          </w:r>
          <w:r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h</w:t>
          </w:r>
          <w:r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ttp://</w:t>
          </w:r>
          <w:r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colegiobeatocmr.com</w:t>
          </w:r>
        </w:p>
      </w:tc>
      <w:tc>
        <w:tcPr>
          <w:tcW w:w="649" w:type="pct"/>
        </w:tcPr>
        <w:p w:rsidR="0055428B" w:rsidRPr="00CC576D" w:rsidRDefault="00A32418" w:rsidP="00CC576D">
          <w:pPr>
            <w:jc w:val="center"/>
            <w:rPr>
              <w:lang w:val="pt-BR"/>
            </w:rPr>
          </w:pPr>
          <w:r>
            <w:rPr>
              <w:rFonts w:ascii="Edwardian Script ITC" w:hAnsi="Edwardian Script ITC"/>
              <w:b/>
              <w:noProof/>
              <w:color w:val="993366"/>
              <w:spacing w:val="20"/>
              <w:sz w:val="44"/>
              <w:szCs w:val="4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741680</wp:posOffset>
                    </wp:positionV>
                    <wp:extent cx="939165" cy="231775"/>
                    <wp:effectExtent l="7620" t="17780" r="43815" b="26670"/>
                    <wp:wrapNone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939165" cy="23177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32418" w:rsidRDefault="00A32418" w:rsidP="00A3241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A32418">
                                  <w:rPr>
                                    <w:rFonts w:ascii="Arial Black" w:hAnsi="Arial Black"/>
                                    <w:color w:val="C00000"/>
                                    <w:sz w:val="72"/>
                                    <w:szCs w:val="72"/>
                                    <w14:shadow w14:blurRad="0" w14:dist="45847" w14:dir="2021404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1983-2017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urveUp">
                              <a:avLst>
                                <a:gd name="adj" fmla="val 40356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position:absolute;left:0;text-align:left;margin-left:-4.65pt;margin-top:58.4pt;width:73.95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" filled="f" stroked="f">
                    <o:lock v:ext="edit" shapetype="t"/>
                    <v:textbox style="mso-fit-shape-to-text:t">
                      <w:txbxContent>
                        <w:p w:rsidR="00A32418" w:rsidRDefault="00A32418" w:rsidP="00A324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A32418">
                            <w:rPr>
                              <w:rFonts w:ascii="Arial Black" w:hAnsi="Arial Black"/>
                              <w:color w:val="C00000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1983-2017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25AB3">
            <w:rPr>
              <w:noProof/>
              <w:lang w:val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-142875</wp:posOffset>
                </wp:positionV>
                <wp:extent cx="838835" cy="1076325"/>
                <wp:effectExtent l="0" t="0" r="0" b="9525"/>
                <wp:wrapNone/>
                <wp:docPr id="6" name="Picture 6" descr="BCM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CM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1076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5428B" w:rsidRPr="00251BD3" w:rsidRDefault="0055428B" w:rsidP="00CC576D">
    <w:pPr>
      <w:pStyle w:val="Header"/>
      <w:tabs>
        <w:tab w:val="clear" w:pos="4320"/>
        <w:tab w:val="clear" w:pos="8640"/>
      </w:tabs>
      <w:rPr>
        <w:sz w:val="8"/>
        <w:szCs w:val="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2028"/>
      </v:shape>
    </w:pict>
  </w:numPicBullet>
  <w:abstractNum w:abstractNumId="0" w15:restartNumberingAfterBreak="0">
    <w:nsid w:val="007B0DC0"/>
    <w:multiLevelType w:val="hybridMultilevel"/>
    <w:tmpl w:val="481CCFD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7644A"/>
    <w:multiLevelType w:val="hybridMultilevel"/>
    <w:tmpl w:val="457899CA"/>
    <w:lvl w:ilvl="0" w:tplc="2660A02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0138"/>
    <w:multiLevelType w:val="hybridMultilevel"/>
    <w:tmpl w:val="C8B8B79E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0BC3736A"/>
    <w:multiLevelType w:val="hybridMultilevel"/>
    <w:tmpl w:val="ED72E8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DEF"/>
    <w:multiLevelType w:val="hybridMultilevel"/>
    <w:tmpl w:val="16F0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4562"/>
    <w:multiLevelType w:val="hybridMultilevel"/>
    <w:tmpl w:val="59FEC98C"/>
    <w:lvl w:ilvl="0" w:tplc="0409000D">
      <w:start w:val="1"/>
      <w:numFmt w:val="bullet"/>
      <w:lvlText w:val=""/>
      <w:lvlJc w:val="left"/>
      <w:pPr>
        <w:ind w:left="1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6" w15:restartNumberingAfterBreak="0">
    <w:nsid w:val="15076F5A"/>
    <w:multiLevelType w:val="hybridMultilevel"/>
    <w:tmpl w:val="8D76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4B37"/>
    <w:multiLevelType w:val="hybridMultilevel"/>
    <w:tmpl w:val="C2F0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4460"/>
    <w:multiLevelType w:val="hybridMultilevel"/>
    <w:tmpl w:val="D94E1C5A"/>
    <w:lvl w:ilvl="0" w:tplc="BC3AE918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E151F"/>
    <w:multiLevelType w:val="hybridMultilevel"/>
    <w:tmpl w:val="16C60266"/>
    <w:lvl w:ilvl="0" w:tplc="0409000D">
      <w:start w:val="1"/>
      <w:numFmt w:val="bullet"/>
      <w:lvlText w:val=""/>
      <w:lvlJc w:val="left"/>
      <w:pPr>
        <w:ind w:left="1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0" w15:restartNumberingAfterBreak="0">
    <w:nsid w:val="19004A41"/>
    <w:multiLevelType w:val="hybridMultilevel"/>
    <w:tmpl w:val="D97C27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1C8"/>
    <w:multiLevelType w:val="hybridMultilevel"/>
    <w:tmpl w:val="579A08D4"/>
    <w:lvl w:ilvl="0" w:tplc="0409000D">
      <w:start w:val="1"/>
      <w:numFmt w:val="bullet"/>
      <w:lvlText w:val=""/>
      <w:lvlJc w:val="left"/>
      <w:pPr>
        <w:ind w:left="1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2" w15:restartNumberingAfterBreak="0">
    <w:nsid w:val="1A4465DC"/>
    <w:multiLevelType w:val="hybridMultilevel"/>
    <w:tmpl w:val="AABC8F68"/>
    <w:lvl w:ilvl="0" w:tplc="D4EAABE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0797F"/>
    <w:multiLevelType w:val="hybridMultilevel"/>
    <w:tmpl w:val="508C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D2E1F"/>
    <w:multiLevelType w:val="hybridMultilevel"/>
    <w:tmpl w:val="996C2C38"/>
    <w:lvl w:ilvl="0" w:tplc="0409000D">
      <w:start w:val="1"/>
      <w:numFmt w:val="bullet"/>
      <w:lvlText w:val=""/>
      <w:lvlJc w:val="left"/>
      <w:pPr>
        <w:ind w:left="1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5" w15:restartNumberingAfterBreak="0">
    <w:nsid w:val="32750042"/>
    <w:multiLevelType w:val="hybridMultilevel"/>
    <w:tmpl w:val="D674AB0C"/>
    <w:lvl w:ilvl="0" w:tplc="0409000D">
      <w:start w:val="1"/>
      <w:numFmt w:val="bullet"/>
      <w:lvlText w:val=""/>
      <w:lvlJc w:val="left"/>
      <w:pPr>
        <w:ind w:left="1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6" w15:restartNumberingAfterBreak="0">
    <w:nsid w:val="334C38C1"/>
    <w:multiLevelType w:val="hybridMultilevel"/>
    <w:tmpl w:val="7CF8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34240"/>
    <w:multiLevelType w:val="hybridMultilevel"/>
    <w:tmpl w:val="957C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60F75"/>
    <w:multiLevelType w:val="hybridMultilevel"/>
    <w:tmpl w:val="DB98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65A10"/>
    <w:multiLevelType w:val="hybridMultilevel"/>
    <w:tmpl w:val="65DC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75D84"/>
    <w:multiLevelType w:val="hybridMultilevel"/>
    <w:tmpl w:val="2322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779C5"/>
    <w:multiLevelType w:val="hybridMultilevel"/>
    <w:tmpl w:val="40F43622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3B8115A0"/>
    <w:multiLevelType w:val="hybridMultilevel"/>
    <w:tmpl w:val="B86239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96FFF"/>
    <w:multiLevelType w:val="hybridMultilevel"/>
    <w:tmpl w:val="5AD868A6"/>
    <w:lvl w:ilvl="0" w:tplc="04090007">
      <w:start w:val="1"/>
      <w:numFmt w:val="bullet"/>
      <w:lvlText w:val=""/>
      <w:lvlPicBulletId w:val="0"/>
      <w:lvlJc w:val="left"/>
      <w:pPr>
        <w:ind w:left="5295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E57512B"/>
    <w:multiLevelType w:val="hybridMultilevel"/>
    <w:tmpl w:val="B3A68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A38BA"/>
    <w:multiLevelType w:val="hybridMultilevel"/>
    <w:tmpl w:val="D480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B5B62"/>
    <w:multiLevelType w:val="hybridMultilevel"/>
    <w:tmpl w:val="02640A58"/>
    <w:lvl w:ilvl="0" w:tplc="0409000D">
      <w:start w:val="1"/>
      <w:numFmt w:val="bullet"/>
      <w:lvlText w:val=""/>
      <w:lvlJc w:val="left"/>
      <w:pPr>
        <w:ind w:left="13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7" w15:restartNumberingAfterBreak="0">
    <w:nsid w:val="4F0C5309"/>
    <w:multiLevelType w:val="hybridMultilevel"/>
    <w:tmpl w:val="0F72037E"/>
    <w:lvl w:ilvl="0" w:tplc="04090007">
      <w:start w:val="1"/>
      <w:numFmt w:val="bullet"/>
      <w:lvlText w:val=""/>
      <w:lvlPicBulletId w:val="0"/>
      <w:lvlJc w:val="left"/>
      <w:pPr>
        <w:ind w:left="943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8" w15:restartNumberingAfterBreak="0">
    <w:nsid w:val="54CD1188"/>
    <w:multiLevelType w:val="hybridMultilevel"/>
    <w:tmpl w:val="F5BE1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70DF5"/>
    <w:multiLevelType w:val="hybridMultilevel"/>
    <w:tmpl w:val="BE02E842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670E5CD0"/>
    <w:multiLevelType w:val="hybridMultilevel"/>
    <w:tmpl w:val="8946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97267"/>
    <w:multiLevelType w:val="hybridMultilevel"/>
    <w:tmpl w:val="7A3487EA"/>
    <w:lvl w:ilvl="0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2" w15:restartNumberingAfterBreak="0">
    <w:nsid w:val="69664A01"/>
    <w:multiLevelType w:val="hybridMultilevel"/>
    <w:tmpl w:val="DC90003C"/>
    <w:lvl w:ilvl="0" w:tplc="D8AE0AC8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66847"/>
    <w:multiLevelType w:val="hybridMultilevel"/>
    <w:tmpl w:val="974A7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F51D0"/>
    <w:multiLevelType w:val="hybridMultilevel"/>
    <w:tmpl w:val="3EF0D3CE"/>
    <w:lvl w:ilvl="0" w:tplc="444A4A18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B1CD3"/>
    <w:multiLevelType w:val="hybridMultilevel"/>
    <w:tmpl w:val="EBC8F3F2"/>
    <w:lvl w:ilvl="0" w:tplc="0409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 w15:restartNumberingAfterBreak="0">
    <w:nsid w:val="70A944A5"/>
    <w:multiLevelType w:val="hybridMultilevel"/>
    <w:tmpl w:val="C994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92FE9"/>
    <w:multiLevelType w:val="hybridMultilevel"/>
    <w:tmpl w:val="B2A61CC8"/>
    <w:lvl w:ilvl="0" w:tplc="A69A0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E7F0F"/>
    <w:multiLevelType w:val="hybridMultilevel"/>
    <w:tmpl w:val="0464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72653"/>
    <w:multiLevelType w:val="hybridMultilevel"/>
    <w:tmpl w:val="64244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D7F49"/>
    <w:multiLevelType w:val="hybridMultilevel"/>
    <w:tmpl w:val="92B0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53990"/>
    <w:multiLevelType w:val="hybridMultilevel"/>
    <w:tmpl w:val="F4340BF8"/>
    <w:lvl w:ilvl="0" w:tplc="399225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39"/>
  </w:num>
  <w:num w:numId="4">
    <w:abstractNumId w:val="0"/>
  </w:num>
  <w:num w:numId="5">
    <w:abstractNumId w:val="24"/>
  </w:num>
  <w:num w:numId="6">
    <w:abstractNumId w:val="13"/>
  </w:num>
  <w:num w:numId="7">
    <w:abstractNumId w:val="28"/>
  </w:num>
  <w:num w:numId="8">
    <w:abstractNumId w:val="20"/>
  </w:num>
  <w:num w:numId="9">
    <w:abstractNumId w:val="16"/>
  </w:num>
  <w:num w:numId="10">
    <w:abstractNumId w:val="33"/>
  </w:num>
  <w:num w:numId="11">
    <w:abstractNumId w:val="38"/>
  </w:num>
  <w:num w:numId="12">
    <w:abstractNumId w:val="36"/>
  </w:num>
  <w:num w:numId="13">
    <w:abstractNumId w:val="18"/>
  </w:num>
  <w:num w:numId="14">
    <w:abstractNumId w:val="22"/>
  </w:num>
  <w:num w:numId="15">
    <w:abstractNumId w:val="10"/>
  </w:num>
  <w:num w:numId="16">
    <w:abstractNumId w:val="3"/>
  </w:num>
  <w:num w:numId="17">
    <w:abstractNumId w:val="35"/>
  </w:num>
  <w:num w:numId="18">
    <w:abstractNumId w:val="27"/>
  </w:num>
  <w:num w:numId="19">
    <w:abstractNumId w:val="31"/>
  </w:num>
  <w:num w:numId="20">
    <w:abstractNumId w:val="23"/>
  </w:num>
  <w:num w:numId="21">
    <w:abstractNumId w:val="5"/>
  </w:num>
  <w:num w:numId="22">
    <w:abstractNumId w:val="29"/>
  </w:num>
  <w:num w:numId="23">
    <w:abstractNumId w:val="26"/>
  </w:num>
  <w:num w:numId="24">
    <w:abstractNumId w:val="9"/>
  </w:num>
  <w:num w:numId="25">
    <w:abstractNumId w:val="14"/>
  </w:num>
  <w:num w:numId="26">
    <w:abstractNumId w:val="15"/>
  </w:num>
  <w:num w:numId="27">
    <w:abstractNumId w:val="11"/>
  </w:num>
  <w:num w:numId="28">
    <w:abstractNumId w:val="21"/>
  </w:num>
  <w:num w:numId="29">
    <w:abstractNumId w:val="6"/>
  </w:num>
  <w:num w:numId="30">
    <w:abstractNumId w:val="17"/>
  </w:num>
  <w:num w:numId="31">
    <w:abstractNumId w:val="41"/>
  </w:num>
  <w:num w:numId="32">
    <w:abstractNumId w:val="37"/>
  </w:num>
  <w:num w:numId="33">
    <w:abstractNumId w:val="4"/>
  </w:num>
  <w:num w:numId="34">
    <w:abstractNumId w:val="1"/>
  </w:num>
  <w:num w:numId="35">
    <w:abstractNumId w:val="12"/>
  </w:num>
  <w:num w:numId="36">
    <w:abstractNumId w:val="19"/>
  </w:num>
  <w:num w:numId="37">
    <w:abstractNumId w:val="34"/>
  </w:num>
  <w:num w:numId="38">
    <w:abstractNumId w:val="7"/>
  </w:num>
  <w:num w:numId="39">
    <w:abstractNumId w:val="40"/>
  </w:num>
  <w:num w:numId="40">
    <w:abstractNumId w:val="30"/>
  </w:num>
  <w:num w:numId="41">
    <w:abstractNumId w:val="32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12"/>
    <w:rsid w:val="00011B76"/>
    <w:rsid w:val="00024D18"/>
    <w:rsid w:val="00041717"/>
    <w:rsid w:val="00047196"/>
    <w:rsid w:val="00053E00"/>
    <w:rsid w:val="00080A05"/>
    <w:rsid w:val="00093BCA"/>
    <w:rsid w:val="00095C3E"/>
    <w:rsid w:val="00096FEE"/>
    <w:rsid w:val="000A030F"/>
    <w:rsid w:val="000A52F6"/>
    <w:rsid w:val="000B3269"/>
    <w:rsid w:val="000B3687"/>
    <w:rsid w:val="000C0504"/>
    <w:rsid w:val="000C4A69"/>
    <w:rsid w:val="000D0E4A"/>
    <w:rsid w:val="000E3B0D"/>
    <w:rsid w:val="000F6D07"/>
    <w:rsid w:val="000F7589"/>
    <w:rsid w:val="00102180"/>
    <w:rsid w:val="00106094"/>
    <w:rsid w:val="00117179"/>
    <w:rsid w:val="0012635B"/>
    <w:rsid w:val="0014343C"/>
    <w:rsid w:val="001475FD"/>
    <w:rsid w:val="001557FD"/>
    <w:rsid w:val="00177E2A"/>
    <w:rsid w:val="001809C1"/>
    <w:rsid w:val="001D65D7"/>
    <w:rsid w:val="001D6ABC"/>
    <w:rsid w:val="001E1C02"/>
    <w:rsid w:val="001E69D0"/>
    <w:rsid w:val="001F3FBE"/>
    <w:rsid w:val="0021134B"/>
    <w:rsid w:val="00211ADF"/>
    <w:rsid w:val="002255FD"/>
    <w:rsid w:val="00225AB3"/>
    <w:rsid w:val="00235104"/>
    <w:rsid w:val="00243E67"/>
    <w:rsid w:val="00261B74"/>
    <w:rsid w:val="00275F7B"/>
    <w:rsid w:val="002826A8"/>
    <w:rsid w:val="0029664F"/>
    <w:rsid w:val="002A2482"/>
    <w:rsid w:val="002A6422"/>
    <w:rsid w:val="002B6B52"/>
    <w:rsid w:val="002D1DF5"/>
    <w:rsid w:val="002D2E4C"/>
    <w:rsid w:val="002E5269"/>
    <w:rsid w:val="002F36FB"/>
    <w:rsid w:val="002F5AF4"/>
    <w:rsid w:val="00304937"/>
    <w:rsid w:val="003265A7"/>
    <w:rsid w:val="0033413C"/>
    <w:rsid w:val="0034156B"/>
    <w:rsid w:val="00350D4A"/>
    <w:rsid w:val="00357C6F"/>
    <w:rsid w:val="003626CD"/>
    <w:rsid w:val="003734FC"/>
    <w:rsid w:val="003B6E7D"/>
    <w:rsid w:val="003E794F"/>
    <w:rsid w:val="003F0848"/>
    <w:rsid w:val="003F73B1"/>
    <w:rsid w:val="004053A4"/>
    <w:rsid w:val="0041139F"/>
    <w:rsid w:val="00414ED9"/>
    <w:rsid w:val="00415261"/>
    <w:rsid w:val="00433C12"/>
    <w:rsid w:val="00454F1A"/>
    <w:rsid w:val="00475018"/>
    <w:rsid w:val="00477E96"/>
    <w:rsid w:val="0048058E"/>
    <w:rsid w:val="0048236D"/>
    <w:rsid w:val="00486CE4"/>
    <w:rsid w:val="004A2A9A"/>
    <w:rsid w:val="004A5D13"/>
    <w:rsid w:val="004B2D11"/>
    <w:rsid w:val="004B38B3"/>
    <w:rsid w:val="004B49E3"/>
    <w:rsid w:val="004D08EA"/>
    <w:rsid w:val="004E0B5B"/>
    <w:rsid w:val="004E17BD"/>
    <w:rsid w:val="004E32B0"/>
    <w:rsid w:val="004E422E"/>
    <w:rsid w:val="004F196C"/>
    <w:rsid w:val="004F63CD"/>
    <w:rsid w:val="004F7382"/>
    <w:rsid w:val="005023C6"/>
    <w:rsid w:val="00503EAD"/>
    <w:rsid w:val="00515297"/>
    <w:rsid w:val="00516DEE"/>
    <w:rsid w:val="00532753"/>
    <w:rsid w:val="00535BAC"/>
    <w:rsid w:val="00536ED8"/>
    <w:rsid w:val="00543037"/>
    <w:rsid w:val="005436A0"/>
    <w:rsid w:val="005444AC"/>
    <w:rsid w:val="0055428B"/>
    <w:rsid w:val="005568DB"/>
    <w:rsid w:val="005664BF"/>
    <w:rsid w:val="00566FFF"/>
    <w:rsid w:val="00574000"/>
    <w:rsid w:val="00585E55"/>
    <w:rsid w:val="00587A7B"/>
    <w:rsid w:val="0059006E"/>
    <w:rsid w:val="005938F5"/>
    <w:rsid w:val="00594FC4"/>
    <w:rsid w:val="005A6270"/>
    <w:rsid w:val="005A6B88"/>
    <w:rsid w:val="005A75A9"/>
    <w:rsid w:val="005B51D1"/>
    <w:rsid w:val="005D4CAF"/>
    <w:rsid w:val="005D7002"/>
    <w:rsid w:val="005E0702"/>
    <w:rsid w:val="00600190"/>
    <w:rsid w:val="00610CFE"/>
    <w:rsid w:val="00614C5E"/>
    <w:rsid w:val="00622237"/>
    <w:rsid w:val="00625C3C"/>
    <w:rsid w:val="00632FA5"/>
    <w:rsid w:val="00642755"/>
    <w:rsid w:val="00644112"/>
    <w:rsid w:val="00656746"/>
    <w:rsid w:val="00665F3B"/>
    <w:rsid w:val="00673420"/>
    <w:rsid w:val="0067771E"/>
    <w:rsid w:val="00682157"/>
    <w:rsid w:val="00685931"/>
    <w:rsid w:val="00687EA8"/>
    <w:rsid w:val="0069211D"/>
    <w:rsid w:val="006A4152"/>
    <w:rsid w:val="006B7CC7"/>
    <w:rsid w:val="006C1E90"/>
    <w:rsid w:val="006C2FF2"/>
    <w:rsid w:val="006D0B70"/>
    <w:rsid w:val="006D740C"/>
    <w:rsid w:val="006E0DD5"/>
    <w:rsid w:val="006E1E71"/>
    <w:rsid w:val="00705F77"/>
    <w:rsid w:val="00715396"/>
    <w:rsid w:val="00726CF3"/>
    <w:rsid w:val="0074085E"/>
    <w:rsid w:val="00743013"/>
    <w:rsid w:val="00746E7E"/>
    <w:rsid w:val="00753AD1"/>
    <w:rsid w:val="00775E18"/>
    <w:rsid w:val="00797478"/>
    <w:rsid w:val="007A114F"/>
    <w:rsid w:val="007A13AD"/>
    <w:rsid w:val="007A3325"/>
    <w:rsid w:val="007B1005"/>
    <w:rsid w:val="007C373E"/>
    <w:rsid w:val="007C3EB8"/>
    <w:rsid w:val="007C7549"/>
    <w:rsid w:val="007C76AE"/>
    <w:rsid w:val="007D370E"/>
    <w:rsid w:val="007E0863"/>
    <w:rsid w:val="007F18E4"/>
    <w:rsid w:val="007F1C05"/>
    <w:rsid w:val="00805F3B"/>
    <w:rsid w:val="00812100"/>
    <w:rsid w:val="0083183A"/>
    <w:rsid w:val="00851E0A"/>
    <w:rsid w:val="00852CA1"/>
    <w:rsid w:val="00854E71"/>
    <w:rsid w:val="00856FCA"/>
    <w:rsid w:val="00861837"/>
    <w:rsid w:val="0086528B"/>
    <w:rsid w:val="008C2A37"/>
    <w:rsid w:val="008C4E73"/>
    <w:rsid w:val="008D28E8"/>
    <w:rsid w:val="008D312E"/>
    <w:rsid w:val="008E0C69"/>
    <w:rsid w:val="008F550E"/>
    <w:rsid w:val="00900B84"/>
    <w:rsid w:val="00915946"/>
    <w:rsid w:val="0092169E"/>
    <w:rsid w:val="00921D2B"/>
    <w:rsid w:val="0092346D"/>
    <w:rsid w:val="009236D7"/>
    <w:rsid w:val="0094305B"/>
    <w:rsid w:val="00943AF3"/>
    <w:rsid w:val="009619D3"/>
    <w:rsid w:val="00970ED4"/>
    <w:rsid w:val="009A1D5A"/>
    <w:rsid w:val="009A344D"/>
    <w:rsid w:val="009A522F"/>
    <w:rsid w:val="009A6483"/>
    <w:rsid w:val="009A7977"/>
    <w:rsid w:val="009B0EE0"/>
    <w:rsid w:val="009B3FAD"/>
    <w:rsid w:val="009B6CD1"/>
    <w:rsid w:val="009C2B34"/>
    <w:rsid w:val="009D49C5"/>
    <w:rsid w:val="009E1C1C"/>
    <w:rsid w:val="009F0DD9"/>
    <w:rsid w:val="00A07104"/>
    <w:rsid w:val="00A32418"/>
    <w:rsid w:val="00A32939"/>
    <w:rsid w:val="00A54433"/>
    <w:rsid w:val="00A5484D"/>
    <w:rsid w:val="00A65E2E"/>
    <w:rsid w:val="00A73ECF"/>
    <w:rsid w:val="00A8098B"/>
    <w:rsid w:val="00A829A1"/>
    <w:rsid w:val="00A8558F"/>
    <w:rsid w:val="00AA1C96"/>
    <w:rsid w:val="00AB5C17"/>
    <w:rsid w:val="00AC0E0E"/>
    <w:rsid w:val="00AC1F4D"/>
    <w:rsid w:val="00AD3220"/>
    <w:rsid w:val="00B00101"/>
    <w:rsid w:val="00B0173E"/>
    <w:rsid w:val="00B01C6B"/>
    <w:rsid w:val="00B05E84"/>
    <w:rsid w:val="00B11732"/>
    <w:rsid w:val="00B13767"/>
    <w:rsid w:val="00B17F43"/>
    <w:rsid w:val="00B21DEC"/>
    <w:rsid w:val="00B25AA2"/>
    <w:rsid w:val="00B37908"/>
    <w:rsid w:val="00B42D7D"/>
    <w:rsid w:val="00B459A9"/>
    <w:rsid w:val="00B70F4D"/>
    <w:rsid w:val="00B81847"/>
    <w:rsid w:val="00B81930"/>
    <w:rsid w:val="00B84A6D"/>
    <w:rsid w:val="00B85AF4"/>
    <w:rsid w:val="00B93A06"/>
    <w:rsid w:val="00B944A3"/>
    <w:rsid w:val="00B95F10"/>
    <w:rsid w:val="00BA2C02"/>
    <w:rsid w:val="00BB12E2"/>
    <w:rsid w:val="00BC5F15"/>
    <w:rsid w:val="00BC68B5"/>
    <w:rsid w:val="00BD1030"/>
    <w:rsid w:val="00BF1550"/>
    <w:rsid w:val="00BF4C33"/>
    <w:rsid w:val="00BF6764"/>
    <w:rsid w:val="00C13814"/>
    <w:rsid w:val="00C222E9"/>
    <w:rsid w:val="00C24841"/>
    <w:rsid w:val="00C32B94"/>
    <w:rsid w:val="00C32EE4"/>
    <w:rsid w:val="00C55808"/>
    <w:rsid w:val="00C561B5"/>
    <w:rsid w:val="00C60821"/>
    <w:rsid w:val="00C608F2"/>
    <w:rsid w:val="00C64890"/>
    <w:rsid w:val="00C71FFB"/>
    <w:rsid w:val="00C76720"/>
    <w:rsid w:val="00C77024"/>
    <w:rsid w:val="00CA0E24"/>
    <w:rsid w:val="00CC576D"/>
    <w:rsid w:val="00CD18C8"/>
    <w:rsid w:val="00CD6E3F"/>
    <w:rsid w:val="00CE0B25"/>
    <w:rsid w:val="00CE0DBD"/>
    <w:rsid w:val="00CF4EC6"/>
    <w:rsid w:val="00D028A1"/>
    <w:rsid w:val="00D15862"/>
    <w:rsid w:val="00D354C8"/>
    <w:rsid w:val="00D40AFF"/>
    <w:rsid w:val="00D4263A"/>
    <w:rsid w:val="00D45949"/>
    <w:rsid w:val="00D5015C"/>
    <w:rsid w:val="00D5164D"/>
    <w:rsid w:val="00D57CF4"/>
    <w:rsid w:val="00D64981"/>
    <w:rsid w:val="00D74848"/>
    <w:rsid w:val="00D838C9"/>
    <w:rsid w:val="00D86D37"/>
    <w:rsid w:val="00D932FB"/>
    <w:rsid w:val="00DA6E1A"/>
    <w:rsid w:val="00DA74C4"/>
    <w:rsid w:val="00DB4139"/>
    <w:rsid w:val="00DB61D5"/>
    <w:rsid w:val="00DD7508"/>
    <w:rsid w:val="00DE66F4"/>
    <w:rsid w:val="00DF42A0"/>
    <w:rsid w:val="00E0145D"/>
    <w:rsid w:val="00E05B11"/>
    <w:rsid w:val="00E05FAF"/>
    <w:rsid w:val="00E06A83"/>
    <w:rsid w:val="00E06EE4"/>
    <w:rsid w:val="00E20F2E"/>
    <w:rsid w:val="00E34573"/>
    <w:rsid w:val="00E54205"/>
    <w:rsid w:val="00E55FEC"/>
    <w:rsid w:val="00E57790"/>
    <w:rsid w:val="00E71293"/>
    <w:rsid w:val="00E75BAB"/>
    <w:rsid w:val="00E843BC"/>
    <w:rsid w:val="00E950CF"/>
    <w:rsid w:val="00EA2835"/>
    <w:rsid w:val="00EA4A3F"/>
    <w:rsid w:val="00ED00F1"/>
    <w:rsid w:val="00ED0A9E"/>
    <w:rsid w:val="00ED31AC"/>
    <w:rsid w:val="00ED67EC"/>
    <w:rsid w:val="00EF1927"/>
    <w:rsid w:val="00EF77AC"/>
    <w:rsid w:val="00F023EB"/>
    <w:rsid w:val="00F235CC"/>
    <w:rsid w:val="00F24F22"/>
    <w:rsid w:val="00F370F8"/>
    <w:rsid w:val="00F63C2F"/>
    <w:rsid w:val="00F751F0"/>
    <w:rsid w:val="00F82284"/>
    <w:rsid w:val="00F82FD2"/>
    <w:rsid w:val="00F86BF2"/>
    <w:rsid w:val="00FC7F72"/>
    <w:rsid w:val="00FE028C"/>
    <w:rsid w:val="00FE32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AFC36A"/>
  <w15:docId w15:val="{0413ABE9-44B7-46A7-A869-89926D67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PR"/>
    </w:rPr>
  </w:style>
  <w:style w:type="paragraph" w:styleId="Heading2">
    <w:name w:val="heading 2"/>
    <w:basedOn w:val="Normal"/>
    <w:next w:val="Normal"/>
    <w:link w:val="Heading2Char"/>
    <w:unhideWhenUsed/>
    <w:qFormat/>
    <w:rsid w:val="00CA0E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7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B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34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4E73"/>
    <w:rPr>
      <w:rFonts w:ascii="Calibri" w:eastAsia="Calibri" w:hAnsi="Calibri"/>
      <w:sz w:val="22"/>
      <w:szCs w:val="22"/>
      <w:lang w:val="es-PR"/>
    </w:rPr>
  </w:style>
  <w:style w:type="character" w:customStyle="1" w:styleId="yshortcuts">
    <w:name w:val="yshortcuts"/>
    <w:basedOn w:val="DefaultParagraphFont"/>
    <w:rsid w:val="00915946"/>
  </w:style>
  <w:style w:type="table" w:styleId="LightGrid-Accent2">
    <w:name w:val="Light Grid Accent 2"/>
    <w:basedOn w:val="TableNormal"/>
    <w:uiPriority w:val="67"/>
    <w:rsid w:val="00535BA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1-Accent2">
    <w:name w:val="Medium Grid 1 Accent 2"/>
    <w:basedOn w:val="TableNormal"/>
    <w:uiPriority w:val="72"/>
    <w:rsid w:val="006C2F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rsid w:val="002D2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3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customStyle="1" w:styleId="apple-converted-space">
    <w:name w:val="apple-converted-space"/>
    <w:rsid w:val="00DB4139"/>
  </w:style>
  <w:style w:type="character" w:styleId="Strong">
    <w:name w:val="Strong"/>
    <w:uiPriority w:val="22"/>
    <w:qFormat/>
    <w:rsid w:val="00DB4139"/>
    <w:rPr>
      <w:b/>
      <w:bCs/>
    </w:rPr>
  </w:style>
  <w:style w:type="character" w:customStyle="1" w:styleId="textexposedshow">
    <w:name w:val="text_exposed_show"/>
    <w:rsid w:val="00DB4139"/>
  </w:style>
  <w:style w:type="paragraph" w:styleId="BodyText">
    <w:name w:val="Body Text"/>
    <w:basedOn w:val="Normal"/>
    <w:link w:val="BodyTextChar"/>
    <w:rsid w:val="00BD1030"/>
    <w:pPr>
      <w:jc w:val="both"/>
    </w:pPr>
    <w:rPr>
      <w:rFonts w:eastAsia="Times New Roman"/>
      <w:lang w:eastAsia="x-none"/>
    </w:rPr>
  </w:style>
  <w:style w:type="character" w:customStyle="1" w:styleId="BodyTextChar">
    <w:name w:val="Body Text Char"/>
    <w:link w:val="BodyText"/>
    <w:rsid w:val="00BD1030"/>
    <w:rPr>
      <w:rFonts w:eastAsia="Times New Roman"/>
      <w:sz w:val="24"/>
      <w:szCs w:val="24"/>
      <w:lang w:val="es-PR" w:eastAsia="x-none"/>
    </w:rPr>
  </w:style>
  <w:style w:type="paragraph" w:styleId="NormalWeb">
    <w:name w:val="Normal (Web)"/>
    <w:basedOn w:val="Normal"/>
    <w:uiPriority w:val="99"/>
    <w:unhideWhenUsed/>
    <w:rsid w:val="00BD1030"/>
    <w:pPr>
      <w:spacing w:before="100" w:beforeAutospacing="1" w:after="100" w:afterAutospacing="1"/>
    </w:pPr>
    <w:rPr>
      <w:rFonts w:eastAsia="Times New Roman"/>
      <w:lang w:eastAsia="es-PR"/>
    </w:rPr>
  </w:style>
  <w:style w:type="character" w:styleId="CommentReference">
    <w:name w:val="annotation reference"/>
    <w:basedOn w:val="DefaultParagraphFont"/>
    <w:semiHidden/>
    <w:unhideWhenUsed/>
    <w:rsid w:val="00CE0D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0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0DBD"/>
    <w:rPr>
      <w:lang w:val="es-P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0DBD"/>
    <w:rPr>
      <w:b/>
      <w:bCs/>
      <w:lang w:val="es-PR"/>
    </w:rPr>
  </w:style>
  <w:style w:type="character" w:customStyle="1" w:styleId="Heading2Char">
    <w:name w:val="Heading 2 Char"/>
    <w:basedOn w:val="DefaultParagraphFont"/>
    <w:link w:val="Heading2"/>
    <w:rsid w:val="00CA0E24"/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customStyle="1" w:styleId="Numbered">
    <w:name w:val="Numbered"/>
    <w:basedOn w:val="Normal"/>
    <w:next w:val="Normal"/>
    <w:rsid w:val="00CA0E24"/>
    <w:pPr>
      <w:numPr>
        <w:numId w:val="42"/>
      </w:numPr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Proceso de planificación</vt:lpstr>
      <vt:lpstr>Proceso de planificación</vt:lpstr>
    </vt:vector>
  </TitlesOfParts>
  <Company>Arquidiocesis de San Juan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planificación</dc:title>
  <dc:subject>Forma 002</dc:subject>
  <dc:creator>Luisa M. Molina</dc:creator>
  <cp:keywords>2017-2018</cp:keywords>
  <cp:lastModifiedBy>newadmin</cp:lastModifiedBy>
  <cp:revision>2</cp:revision>
  <cp:lastPrinted>2017-08-10T22:52:00Z</cp:lastPrinted>
  <dcterms:created xsi:type="dcterms:W3CDTF">2020-01-23T12:58:00Z</dcterms:created>
  <dcterms:modified xsi:type="dcterms:W3CDTF">2020-01-23T12:58:00Z</dcterms:modified>
</cp:coreProperties>
</file>